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F1D7E" w14:textId="4BC05D9E" w:rsidR="007945D9" w:rsidRPr="000D35B8" w:rsidRDefault="008B6AD0" w:rsidP="00A435BF">
      <w:pPr>
        <w:rPr>
          <w:sz w:val="20"/>
          <w:szCs w:val="20"/>
        </w:rPr>
        <w:sectPr w:rsidR="007945D9" w:rsidRPr="000D35B8" w:rsidSect="000E4091">
          <w:headerReference w:type="default" r:id="rId10"/>
          <w:footerReference w:type="default" r:id="rId11"/>
          <w:pgSz w:w="11906" w:h="16838"/>
          <w:pgMar w:top="720" w:right="720" w:bottom="720" w:left="720" w:header="3402" w:footer="708" w:gutter="0"/>
          <w:cols w:space="708"/>
          <w:docGrid w:linePitch="360"/>
        </w:sectPr>
      </w:pPr>
      <w:r w:rsidRPr="000D35B8">
        <w:rPr>
          <w:rFonts w:ascii="Helvetica" w:hAnsi="Helvetica" w:cs="Helvetica"/>
          <w:noProof/>
          <w:sz w:val="20"/>
          <w:szCs w:val="20"/>
        </w:rPr>
        <mc:AlternateContent>
          <mc:Choice Requires="wps">
            <w:drawing>
              <wp:anchor distT="0" distB="0" distL="114300" distR="114300" simplePos="0" relativeHeight="251687936" behindDoc="0" locked="0" layoutInCell="1" allowOverlap="1" wp14:anchorId="77C1C0A1" wp14:editId="3580D37B">
                <wp:simplePos x="0" y="0"/>
                <wp:positionH relativeFrom="column">
                  <wp:posOffset>-504825</wp:posOffset>
                </wp:positionH>
                <wp:positionV relativeFrom="paragraph">
                  <wp:posOffset>-1977390</wp:posOffset>
                </wp:positionV>
                <wp:extent cx="8292465" cy="714375"/>
                <wp:effectExtent l="0" t="0" r="0" b="9525"/>
                <wp:wrapNone/>
                <wp:docPr id="4" name="Graphic 4"/>
                <wp:cNvGraphicFramePr/>
                <a:graphic xmlns:a="http://schemas.openxmlformats.org/drawingml/2006/main">
                  <a:graphicData uri="http://schemas.microsoft.com/office/word/2010/wordprocessingShape">
                    <wps:wsp>
                      <wps:cNvSpPr/>
                      <wps:spPr>
                        <a:xfrm>
                          <a:off x="0" y="0"/>
                          <a:ext cx="8292465" cy="714375"/>
                        </a:xfrm>
                        <a:custGeom>
                          <a:avLst/>
                          <a:gdLst/>
                          <a:ahLst/>
                          <a:cxnLst/>
                          <a:rect l="l" t="t" r="r" b="b"/>
                          <a:pathLst>
                            <a:path w="7077709" h="1231900">
                              <a:moveTo>
                                <a:pt x="7077456" y="0"/>
                              </a:moveTo>
                              <a:lnTo>
                                <a:pt x="0" y="0"/>
                              </a:lnTo>
                              <a:lnTo>
                                <a:pt x="0" y="1231900"/>
                              </a:lnTo>
                              <a:lnTo>
                                <a:pt x="7077456" y="1231900"/>
                              </a:lnTo>
                              <a:lnTo>
                                <a:pt x="7077456" y="0"/>
                              </a:lnTo>
                              <a:close/>
                            </a:path>
                          </a:pathLst>
                        </a:custGeom>
                        <a:solidFill>
                          <a:srgbClr val="7030A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CA15B" id="Graphic 4" o:spid="_x0000_s1026" style="position:absolute;margin-left:-39.75pt;margin-top:-155.7pt;width:652.95pt;height:56.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077709,1231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" path="m7077456,l,,,1231900r7077456,l7077456,xe" fillcolor="#7030a0" stroked="f">
                <v:path arrowok="t"/>
              </v:shape>
            </w:pict>
          </mc:Fallback>
        </mc:AlternateContent>
      </w:r>
      <w:r w:rsidRPr="000D35B8">
        <w:rPr>
          <w:noProof/>
          <w:sz w:val="20"/>
          <w:szCs w:val="20"/>
        </w:rPr>
        <mc:AlternateContent>
          <mc:Choice Requires="wps">
            <w:drawing>
              <wp:anchor distT="0" distB="0" distL="114300" distR="114300" simplePos="0" relativeHeight="251685888" behindDoc="0" locked="0" layoutInCell="1" allowOverlap="1" wp14:anchorId="10DEBD12" wp14:editId="0A326E5B">
                <wp:simplePos x="0" y="0"/>
                <wp:positionH relativeFrom="page">
                  <wp:align>left</wp:align>
                </wp:positionH>
                <wp:positionV relativeFrom="paragraph">
                  <wp:posOffset>-1548765</wp:posOffset>
                </wp:positionV>
                <wp:extent cx="6391275" cy="1627200"/>
                <wp:effectExtent l="0" t="0" r="0" b="0"/>
                <wp:wrapNone/>
                <wp:docPr id="517902363"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162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561A6D1" w14:textId="77777777" w:rsidR="00E13825" w:rsidRDefault="00E13825" w:rsidP="008B6AD0">
                            <w:pPr>
                              <w:rPr>
                                <w:rFonts w:ascii="Roboto Condensed" w:hAnsi="Roboto Condensed"/>
                                <w:color w:val="000000" w:themeColor="text1"/>
                                <w:sz w:val="34"/>
                                <w:szCs w:val="34"/>
                              </w:rPr>
                            </w:pPr>
                          </w:p>
                          <w:p w14:paraId="7E4960CF" w14:textId="77777777" w:rsidR="00E13825" w:rsidRPr="000F2FBF" w:rsidRDefault="00E13825" w:rsidP="008B6AD0">
                            <w:pPr>
                              <w:spacing w:before="189" w:after="0" w:line="10" w:lineRule="atLeast"/>
                              <w:ind w:left="720"/>
                              <w:rPr>
                                <w:rFonts w:ascii="Helvetica" w:hAnsi="Helvetica" w:cs="Helvetica"/>
                                <w:b/>
                                <w:bCs/>
                                <w:sz w:val="48"/>
                              </w:rPr>
                            </w:pPr>
                            <w:r w:rsidRPr="000F2FBF">
                              <w:rPr>
                                <w:rFonts w:ascii="Helvetica" w:hAnsi="Helvetica" w:cs="Helvetica"/>
                                <w:b/>
                                <w:bCs/>
                                <w:color w:val="929292"/>
                                <w:w w:val="80"/>
                                <w:sz w:val="48"/>
                              </w:rPr>
                              <w:t>TECHNICAL</w:t>
                            </w:r>
                            <w:r w:rsidRPr="000F2FBF">
                              <w:rPr>
                                <w:rFonts w:ascii="Helvetica" w:hAnsi="Helvetica" w:cs="Helvetica"/>
                                <w:b/>
                                <w:bCs/>
                                <w:color w:val="929292"/>
                                <w:spacing w:val="-5"/>
                                <w:sz w:val="48"/>
                              </w:rPr>
                              <w:t xml:space="preserve"> </w:t>
                            </w:r>
                            <w:r w:rsidRPr="000F2FBF">
                              <w:rPr>
                                <w:rFonts w:ascii="Helvetica" w:hAnsi="Helvetica" w:cs="Helvetica"/>
                                <w:b/>
                                <w:bCs/>
                                <w:color w:val="929292"/>
                                <w:w w:val="80"/>
                                <w:sz w:val="48"/>
                              </w:rPr>
                              <w:t>DATA</w:t>
                            </w:r>
                            <w:r w:rsidRPr="000F2FBF">
                              <w:rPr>
                                <w:rFonts w:ascii="Helvetica" w:hAnsi="Helvetica" w:cs="Helvetica"/>
                                <w:b/>
                                <w:bCs/>
                                <w:color w:val="929292"/>
                                <w:spacing w:val="-5"/>
                                <w:sz w:val="48"/>
                              </w:rPr>
                              <w:t xml:space="preserve"> </w:t>
                            </w:r>
                            <w:r w:rsidRPr="000F2FBF">
                              <w:rPr>
                                <w:rFonts w:ascii="Helvetica" w:hAnsi="Helvetica" w:cs="Helvetica"/>
                                <w:b/>
                                <w:bCs/>
                                <w:color w:val="929292"/>
                                <w:spacing w:val="-2"/>
                                <w:w w:val="80"/>
                                <w:sz w:val="48"/>
                              </w:rPr>
                              <w:t>SHEET</w:t>
                            </w:r>
                          </w:p>
                          <w:p w14:paraId="6013F0F0" w14:textId="5DE2942B" w:rsidR="00E13825" w:rsidRPr="000F2FBF" w:rsidRDefault="0068721B" w:rsidP="008B6AD0">
                            <w:pPr>
                              <w:pStyle w:val="ab"/>
                              <w:spacing w:line="10" w:lineRule="atLeast"/>
                              <w:ind w:left="720"/>
                              <w:rPr>
                                <w:rFonts w:ascii="Helvetica" w:hAnsi="Helvetica" w:cs="Helvetica"/>
                                <w:b/>
                                <w:bCs/>
                                <w:spacing w:val="-2"/>
                                <w:w w:val="85"/>
                              </w:rPr>
                            </w:pPr>
                            <w:r>
                              <w:rPr>
                                <w:rFonts w:ascii="Helvetica" w:eastAsia="맑은 고딕" w:hAnsi="Helvetica" w:cs="Helvetica"/>
                                <w:b/>
                                <w:bCs/>
                                <w:w w:val="85"/>
                                <w:lang w:eastAsia="ko-KR"/>
                              </w:rPr>
                              <w:t>SEALSUM SCREED ECO</w:t>
                            </w:r>
                          </w:p>
                          <w:p w14:paraId="1AD09900" w14:textId="3FEE3F32" w:rsidR="000D20E5" w:rsidRPr="000D20E5" w:rsidRDefault="008B6AD0" w:rsidP="008B6AD0">
                            <w:pPr>
                              <w:rPr>
                                <w:rFonts w:ascii="HelveticaNeueLT Std Lt" w:hAnsi="HelveticaNeueLT Std Lt"/>
                                <w:color w:val="000000" w:themeColor="text1"/>
                                <w:sz w:val="34"/>
                                <w:szCs w:val="34"/>
                              </w:rPr>
                            </w:pPr>
                            <w:r>
                              <w:rPr>
                                <w:rFonts w:ascii="Roboto Condensed" w:hAnsi="Roboto Condensed"/>
                                <w:color w:val="000000" w:themeColor="text1"/>
                                <w:sz w:val="34"/>
                                <w:szCs w:val="34"/>
                              </w:rPr>
                              <w:t xml:space="preserve">         </w:t>
                            </w:r>
                            <w:r w:rsidR="00670EEA">
                              <w:rPr>
                                <w:rFonts w:ascii="Roboto Condensed" w:hAnsi="Roboto Condensed"/>
                                <w:color w:val="000000" w:themeColor="text1"/>
                                <w:sz w:val="34"/>
                                <w:szCs w:val="34"/>
                              </w:rPr>
                              <w:t>Pre-blended</w:t>
                            </w:r>
                            <w:r w:rsidR="000649E3">
                              <w:rPr>
                                <w:rFonts w:ascii="Roboto Condensed" w:hAnsi="Roboto Condensed"/>
                                <w:color w:val="000000" w:themeColor="text1"/>
                                <w:sz w:val="34"/>
                                <w:szCs w:val="34"/>
                              </w:rPr>
                              <w:t xml:space="preserve"> Screed Mixture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DEBD12" id="_x0000_t202" coordsize="21600,21600" o:spt="202" path="m,l,21600r21600,l21600,xe">
                <v:stroke joinstyle="miter"/>
                <v:path gradientshapeok="t" o:connecttype="rect"/>
              </v:shapetype>
              <v:shape id="Text Box 78" o:spid="_x0000_s1026" type="#_x0000_t202" style="position:absolute;margin-left:0;margin-top:-121.95pt;width:503.25pt;height:128.15pt;z-index:2516858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" filled="f" stroked="f" strokeweight=".5pt">
                <v:textbox>
                  <w:txbxContent>
                    <w:p w14:paraId="3561A6D1" w14:textId="77777777" w:rsidR="00E13825" w:rsidRDefault="00E13825" w:rsidP="008B6AD0">
                      <w:pPr>
                        <w:rPr>
                          <w:rFonts w:ascii="Roboto Condensed" w:hAnsi="Roboto Condensed"/>
                          <w:color w:val="000000" w:themeColor="text1"/>
                          <w:sz w:val="34"/>
                          <w:szCs w:val="34"/>
                        </w:rPr>
                      </w:pPr>
                    </w:p>
                    <w:p w14:paraId="7E4960CF" w14:textId="77777777" w:rsidR="00E13825" w:rsidRPr="000F2FBF" w:rsidRDefault="00E13825" w:rsidP="008B6AD0">
                      <w:pPr>
                        <w:spacing w:before="189" w:after="0" w:line="10" w:lineRule="atLeast"/>
                        <w:ind w:left="720"/>
                        <w:rPr>
                          <w:rFonts w:ascii="Helvetica" w:hAnsi="Helvetica" w:cs="Helvetica"/>
                          <w:b/>
                          <w:bCs/>
                          <w:sz w:val="48"/>
                        </w:rPr>
                      </w:pPr>
                      <w:r w:rsidRPr="000F2FBF">
                        <w:rPr>
                          <w:rFonts w:ascii="Helvetica" w:hAnsi="Helvetica" w:cs="Helvetica"/>
                          <w:b/>
                          <w:bCs/>
                          <w:color w:val="929292"/>
                          <w:w w:val="80"/>
                          <w:sz w:val="48"/>
                        </w:rPr>
                        <w:t>TECHNICAL</w:t>
                      </w:r>
                      <w:r w:rsidRPr="000F2FBF">
                        <w:rPr>
                          <w:rFonts w:ascii="Helvetica" w:hAnsi="Helvetica" w:cs="Helvetica"/>
                          <w:b/>
                          <w:bCs/>
                          <w:color w:val="929292"/>
                          <w:spacing w:val="-5"/>
                          <w:sz w:val="48"/>
                        </w:rPr>
                        <w:t xml:space="preserve"> </w:t>
                      </w:r>
                      <w:r w:rsidRPr="000F2FBF">
                        <w:rPr>
                          <w:rFonts w:ascii="Helvetica" w:hAnsi="Helvetica" w:cs="Helvetica"/>
                          <w:b/>
                          <w:bCs/>
                          <w:color w:val="929292"/>
                          <w:w w:val="80"/>
                          <w:sz w:val="48"/>
                        </w:rPr>
                        <w:t>DATA</w:t>
                      </w:r>
                      <w:r w:rsidRPr="000F2FBF">
                        <w:rPr>
                          <w:rFonts w:ascii="Helvetica" w:hAnsi="Helvetica" w:cs="Helvetica"/>
                          <w:b/>
                          <w:bCs/>
                          <w:color w:val="929292"/>
                          <w:spacing w:val="-5"/>
                          <w:sz w:val="48"/>
                        </w:rPr>
                        <w:t xml:space="preserve"> </w:t>
                      </w:r>
                      <w:r w:rsidRPr="000F2FBF">
                        <w:rPr>
                          <w:rFonts w:ascii="Helvetica" w:hAnsi="Helvetica" w:cs="Helvetica"/>
                          <w:b/>
                          <w:bCs/>
                          <w:color w:val="929292"/>
                          <w:spacing w:val="-2"/>
                          <w:w w:val="80"/>
                          <w:sz w:val="48"/>
                        </w:rPr>
                        <w:t>SHEET</w:t>
                      </w:r>
                    </w:p>
                    <w:p w14:paraId="6013F0F0" w14:textId="5DE2942B" w:rsidR="00E13825" w:rsidRPr="000F2FBF" w:rsidRDefault="0068721B" w:rsidP="008B6AD0">
                      <w:pPr>
                        <w:pStyle w:val="ab"/>
                        <w:spacing w:line="10" w:lineRule="atLeast"/>
                        <w:ind w:left="720"/>
                        <w:rPr>
                          <w:rFonts w:ascii="Helvetica" w:hAnsi="Helvetica" w:cs="Helvetica"/>
                          <w:b/>
                          <w:bCs/>
                          <w:spacing w:val="-2"/>
                          <w:w w:val="85"/>
                        </w:rPr>
                      </w:pPr>
                      <w:r>
                        <w:rPr>
                          <w:rFonts w:ascii="Helvetica" w:eastAsia="맑은 고딕" w:hAnsi="Helvetica" w:cs="Helvetica"/>
                          <w:b/>
                          <w:bCs/>
                          <w:w w:val="85"/>
                          <w:lang w:eastAsia="ko-KR"/>
                        </w:rPr>
                        <w:t>SEALSUM SCREED ECO</w:t>
                      </w:r>
                    </w:p>
                    <w:p w14:paraId="1AD09900" w14:textId="3FEE3F32" w:rsidR="000D20E5" w:rsidRPr="000D20E5" w:rsidRDefault="008B6AD0" w:rsidP="008B6AD0">
                      <w:pPr>
                        <w:rPr>
                          <w:rFonts w:ascii="HelveticaNeueLT Std Lt" w:hAnsi="HelveticaNeueLT Std Lt"/>
                          <w:color w:val="000000" w:themeColor="text1"/>
                          <w:sz w:val="34"/>
                          <w:szCs w:val="34"/>
                        </w:rPr>
                      </w:pPr>
                      <w:r>
                        <w:rPr>
                          <w:rFonts w:ascii="Roboto Condensed" w:hAnsi="Roboto Condensed"/>
                          <w:color w:val="000000" w:themeColor="text1"/>
                          <w:sz w:val="34"/>
                          <w:szCs w:val="34"/>
                        </w:rPr>
                        <w:t xml:space="preserve">         </w:t>
                      </w:r>
                      <w:r w:rsidR="00670EEA">
                        <w:rPr>
                          <w:rFonts w:ascii="Roboto Condensed" w:hAnsi="Roboto Condensed"/>
                          <w:color w:val="000000" w:themeColor="text1"/>
                          <w:sz w:val="34"/>
                          <w:szCs w:val="34"/>
                        </w:rPr>
                        <w:t>Pre-blended</w:t>
                      </w:r>
                      <w:r w:rsidR="000649E3">
                        <w:rPr>
                          <w:rFonts w:ascii="Roboto Condensed" w:hAnsi="Roboto Condensed"/>
                          <w:color w:val="000000" w:themeColor="text1"/>
                          <w:sz w:val="34"/>
                          <w:szCs w:val="34"/>
                        </w:rPr>
                        <w:t xml:space="preserve"> Screed Mixture</w:t>
                      </w:r>
                    </w:p>
                  </w:txbxContent>
                </v:textbox>
                <w10:wrap anchorx="page"/>
              </v:shape>
            </w:pict>
          </mc:Fallback>
        </mc:AlternateContent>
      </w:r>
      <w:r w:rsidR="00E13825" w:rsidRPr="000D35B8">
        <w:rPr>
          <w:rFonts w:ascii="Helvetica" w:hAnsi="Helvetica" w:cs="Helvetica"/>
          <w:noProof/>
          <w:sz w:val="20"/>
          <w:szCs w:val="20"/>
        </w:rPr>
        <w:drawing>
          <wp:anchor distT="0" distB="0" distL="114300" distR="114300" simplePos="0" relativeHeight="251688960" behindDoc="0" locked="0" layoutInCell="1" allowOverlap="1" wp14:anchorId="48ABE16E" wp14:editId="09DE9995">
            <wp:simplePos x="0" y="0"/>
            <wp:positionH relativeFrom="column">
              <wp:posOffset>3695065</wp:posOffset>
            </wp:positionH>
            <wp:positionV relativeFrom="paragraph">
              <wp:posOffset>-1873885</wp:posOffset>
            </wp:positionV>
            <wp:extent cx="3016885" cy="485775"/>
            <wp:effectExtent l="0" t="0" r="0" b="9525"/>
            <wp:wrapNone/>
            <wp:docPr id="666005610" name="그림 2" descr="폰트, 스크린샷, 그래픽,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05610" name="그림 2" descr="폰트, 스크린샷, 그래픽, 디자인이(가) 표시된 사진&#10;&#10;자동 생성된 설명"/>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16885" cy="485775"/>
                    </a:xfrm>
                    <a:prstGeom prst="rect">
                      <a:avLst/>
                    </a:prstGeom>
                  </pic:spPr>
                </pic:pic>
              </a:graphicData>
            </a:graphic>
            <wp14:sizeRelH relativeFrom="page">
              <wp14:pctWidth>0</wp14:pctWidth>
            </wp14:sizeRelH>
            <wp14:sizeRelV relativeFrom="page">
              <wp14:pctHeight>0</wp14:pctHeight>
            </wp14:sizeRelV>
          </wp:anchor>
        </w:drawing>
      </w:r>
      <w:r w:rsidR="00E13825" w:rsidRPr="000D35B8">
        <w:rPr>
          <w:rFonts w:ascii="Helvetica" w:hAnsi="Helvetica" w:cs="Helvetica"/>
          <w:noProof/>
          <w:sz w:val="20"/>
          <w:szCs w:val="20"/>
        </w:rPr>
        <mc:AlternateContent>
          <mc:Choice Requires="wps">
            <w:drawing>
              <wp:anchor distT="0" distB="0" distL="114300" distR="114300" simplePos="0" relativeHeight="251689984" behindDoc="0" locked="0" layoutInCell="1" allowOverlap="1" wp14:anchorId="25A41011" wp14:editId="7106E65A">
                <wp:simplePos x="0" y="0"/>
                <wp:positionH relativeFrom="page">
                  <wp:align>left</wp:align>
                </wp:positionH>
                <wp:positionV relativeFrom="paragraph">
                  <wp:posOffset>-2143125</wp:posOffset>
                </wp:positionV>
                <wp:extent cx="8292465" cy="98425"/>
                <wp:effectExtent l="0" t="0" r="0" b="0"/>
                <wp:wrapNone/>
                <wp:docPr id="1430678477" name="Graphic 4"/>
                <wp:cNvGraphicFramePr/>
                <a:graphic xmlns:a="http://schemas.openxmlformats.org/drawingml/2006/main">
                  <a:graphicData uri="http://schemas.microsoft.com/office/word/2010/wordprocessingShape">
                    <wps:wsp>
                      <wps:cNvSpPr/>
                      <wps:spPr>
                        <a:xfrm>
                          <a:off x="0" y="0"/>
                          <a:ext cx="8292465" cy="98425"/>
                        </a:xfrm>
                        <a:custGeom>
                          <a:avLst/>
                          <a:gdLst/>
                          <a:ahLst/>
                          <a:cxnLst/>
                          <a:rect l="l" t="t" r="r" b="b"/>
                          <a:pathLst>
                            <a:path w="7077709" h="1231900">
                              <a:moveTo>
                                <a:pt x="7077456" y="0"/>
                              </a:moveTo>
                              <a:lnTo>
                                <a:pt x="0" y="0"/>
                              </a:lnTo>
                              <a:lnTo>
                                <a:pt x="0" y="1231900"/>
                              </a:lnTo>
                              <a:lnTo>
                                <a:pt x="7077456" y="1231900"/>
                              </a:lnTo>
                              <a:lnTo>
                                <a:pt x="7077456" y="0"/>
                              </a:lnTo>
                              <a:close/>
                            </a:path>
                          </a:pathLst>
                        </a:custGeom>
                        <a:solidFill>
                          <a:srgbClr val="7030A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7F189" id="Graphic 4" o:spid="_x0000_s1026" style="position:absolute;margin-left:0;margin-top:-168.75pt;width:652.95pt;height:7.75pt;z-index:2516899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7077709,1231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" path="m7077456,l,,,1231900r7077456,l7077456,xe" fillcolor="#7030a0" stroked="f">
                <v:path arrowok="t"/>
                <w10:wrap anchorx="page"/>
              </v:shape>
            </w:pict>
          </mc:Fallback>
        </mc:AlternateContent>
      </w:r>
    </w:p>
    <w:p w14:paraId="346B589F" w14:textId="77777777" w:rsidR="00A435BF" w:rsidRPr="008258C1" w:rsidRDefault="00A435BF" w:rsidP="00A435BF">
      <w:pPr>
        <w:spacing w:after="120"/>
        <w:rPr>
          <w:rFonts w:ascii="Helvetica" w:hAnsi="Helvetica" w:cs="Helvetica"/>
          <w:b/>
          <w:color w:val="000000" w:themeColor="text1"/>
        </w:rPr>
      </w:pPr>
      <w:r w:rsidRPr="008258C1">
        <w:rPr>
          <w:rFonts w:ascii="Helvetica" w:hAnsi="Helvetica" w:cs="Helvetica"/>
          <w:b/>
          <w:color w:val="000000" w:themeColor="text1"/>
        </w:rPr>
        <w:t>DESCRIPTION</w:t>
      </w:r>
    </w:p>
    <w:p w14:paraId="1633053E" w14:textId="7345427B" w:rsidR="00F77429" w:rsidRPr="00F77429" w:rsidRDefault="0068721B" w:rsidP="00F77429">
      <w:pPr>
        <w:spacing w:after="120"/>
        <w:jc w:val="both"/>
        <w:rPr>
          <w:rFonts w:ascii="Helvetica" w:eastAsia="NanumGothic" w:hAnsi="Helvetica" w:cs="Helvetica"/>
          <w:sz w:val="18"/>
          <w:szCs w:val="18"/>
        </w:rPr>
      </w:pPr>
      <w:proofErr w:type="spellStart"/>
      <w:r>
        <w:rPr>
          <w:rFonts w:ascii="Helvetica" w:eastAsia="NanumGothic" w:hAnsi="Helvetica" w:cs="Helvetica"/>
          <w:sz w:val="18"/>
          <w:szCs w:val="18"/>
        </w:rPr>
        <w:t>Sealsum</w:t>
      </w:r>
      <w:proofErr w:type="spellEnd"/>
      <w:r>
        <w:rPr>
          <w:rFonts w:ascii="Helvetica" w:eastAsia="NanumGothic" w:hAnsi="Helvetica" w:cs="Helvetica"/>
          <w:sz w:val="18"/>
          <w:szCs w:val="18"/>
        </w:rPr>
        <w:t xml:space="preserve"> Screed Eco</w:t>
      </w:r>
      <w:r w:rsidR="00F77429" w:rsidRPr="00F77429">
        <w:rPr>
          <w:rFonts w:ascii="Helvetica" w:eastAsia="NanumGothic" w:hAnsi="Helvetica" w:cs="Helvetica"/>
          <w:sz w:val="18"/>
          <w:szCs w:val="18"/>
        </w:rPr>
        <w:t xml:space="preserve"> is a pre-blended screed mix formulated for the installation of cementitious screeds and beds. It is supplied as a grey powder, consisting of carefully graded sand, cement, and performance-enhancing additives, engineered to deliver excellent workability and strength.</w:t>
      </w:r>
    </w:p>
    <w:p w14:paraId="3D667400" w14:textId="5114F22C" w:rsidR="00E7574C" w:rsidRPr="0024794C" w:rsidRDefault="0068721B" w:rsidP="00F77429">
      <w:pPr>
        <w:spacing w:after="120"/>
        <w:jc w:val="both"/>
        <w:rPr>
          <w:rFonts w:ascii="Helvetica" w:eastAsia="NanumGothic" w:hAnsi="Helvetica" w:cs="Helvetica"/>
          <w:sz w:val="18"/>
          <w:szCs w:val="18"/>
          <w:lang w:val="en-US"/>
        </w:rPr>
      </w:pPr>
      <w:proofErr w:type="spellStart"/>
      <w:r>
        <w:rPr>
          <w:rFonts w:ascii="Helvetica" w:eastAsia="NanumGothic" w:hAnsi="Helvetica" w:cs="Helvetica"/>
          <w:sz w:val="18"/>
          <w:szCs w:val="18"/>
        </w:rPr>
        <w:t>Sealsum</w:t>
      </w:r>
      <w:proofErr w:type="spellEnd"/>
      <w:r>
        <w:rPr>
          <w:rFonts w:ascii="Helvetica" w:eastAsia="NanumGothic" w:hAnsi="Helvetica" w:cs="Helvetica"/>
          <w:sz w:val="18"/>
          <w:szCs w:val="18"/>
        </w:rPr>
        <w:t xml:space="preserve"> Screed Eco</w:t>
      </w:r>
      <w:r w:rsidR="00F77429" w:rsidRPr="00F77429">
        <w:rPr>
          <w:rFonts w:ascii="Helvetica" w:eastAsia="NanumGothic" w:hAnsi="Helvetica" w:cs="Helvetica"/>
          <w:sz w:val="18"/>
          <w:szCs w:val="18"/>
        </w:rPr>
        <w:t xml:space="preserve"> is designed for both internal and external floor applications, including balconies, bathroom floors, and shower bases. It is suitable for use in bonded and unbonded screed systems, providing a stable substrate for the installation of tiles, vinyl, carpet, and other floor finishes.</w:t>
      </w:r>
    </w:p>
    <w:p w14:paraId="7548C5F3" w14:textId="769F8E20" w:rsidR="00A435BF" w:rsidRPr="008258C1" w:rsidRDefault="00A435BF" w:rsidP="000D35B8">
      <w:pPr>
        <w:spacing w:after="120"/>
        <w:rPr>
          <w:rFonts w:ascii="Helvetica" w:hAnsi="Helvetica" w:cs="Helvetica"/>
          <w:b/>
          <w:color w:val="000000" w:themeColor="text1"/>
        </w:rPr>
      </w:pPr>
      <w:r w:rsidRPr="008258C1">
        <w:rPr>
          <w:rFonts w:ascii="Helvetica" w:hAnsi="Helvetica" w:cs="Helvetica"/>
          <w:b/>
          <w:color w:val="000000" w:themeColor="text1"/>
        </w:rPr>
        <w:t>FEATURES</w:t>
      </w:r>
    </w:p>
    <w:p w14:paraId="4AAA0ED5" w14:textId="47BCA4A8" w:rsidR="00F77429" w:rsidRPr="00F77429" w:rsidRDefault="00F77429" w:rsidP="00F77429">
      <w:pPr>
        <w:pStyle w:val="a3"/>
        <w:numPr>
          <w:ilvl w:val="0"/>
          <w:numId w:val="42"/>
        </w:numPr>
        <w:spacing w:before="0"/>
        <w:rPr>
          <w:rFonts w:ascii="Helvetica" w:eastAsia="NanumGothic" w:hAnsi="Helvetica" w:cs="Helvetica"/>
          <w:sz w:val="18"/>
          <w:szCs w:val="18"/>
        </w:rPr>
      </w:pPr>
      <w:r w:rsidRPr="00F77429">
        <w:rPr>
          <w:rFonts w:ascii="Helvetica" w:eastAsia="NanumGothic" w:hAnsi="Helvetica" w:cs="Helvetica"/>
          <w:sz w:val="18"/>
          <w:szCs w:val="18"/>
        </w:rPr>
        <w:t>Single component – just add clean water</w:t>
      </w:r>
    </w:p>
    <w:p w14:paraId="3D6EE525" w14:textId="2B05A01E" w:rsidR="00F77429" w:rsidRPr="00F77429" w:rsidRDefault="00F77429" w:rsidP="00F77429">
      <w:pPr>
        <w:pStyle w:val="a3"/>
        <w:numPr>
          <w:ilvl w:val="0"/>
          <w:numId w:val="42"/>
        </w:numPr>
        <w:spacing w:before="0"/>
        <w:rPr>
          <w:rFonts w:ascii="Helvetica" w:eastAsia="NanumGothic" w:hAnsi="Helvetica" w:cs="Helvetica"/>
          <w:sz w:val="18"/>
          <w:szCs w:val="18"/>
        </w:rPr>
      </w:pPr>
      <w:r w:rsidRPr="00F77429">
        <w:rPr>
          <w:rFonts w:ascii="Helvetica" w:eastAsia="NanumGothic" w:hAnsi="Helvetica" w:cs="Helvetica"/>
          <w:sz w:val="18"/>
          <w:szCs w:val="18"/>
        </w:rPr>
        <w:t>Pre-blended for ease of use – no need to carry separate sand and cement</w:t>
      </w:r>
    </w:p>
    <w:p w14:paraId="2276D35D" w14:textId="11DC65A2" w:rsidR="00F77429" w:rsidRPr="00F77429" w:rsidRDefault="00F77429" w:rsidP="00F77429">
      <w:pPr>
        <w:pStyle w:val="a3"/>
        <w:numPr>
          <w:ilvl w:val="0"/>
          <w:numId w:val="42"/>
        </w:numPr>
        <w:spacing w:before="0"/>
        <w:rPr>
          <w:rFonts w:ascii="Helvetica" w:eastAsia="NanumGothic" w:hAnsi="Helvetica" w:cs="Helvetica"/>
          <w:sz w:val="18"/>
          <w:szCs w:val="18"/>
          <w:lang w:eastAsia="ko-KR"/>
        </w:rPr>
      </w:pPr>
      <w:r w:rsidRPr="00F77429">
        <w:rPr>
          <w:rFonts w:ascii="Helvetica" w:eastAsia="NanumGothic" w:hAnsi="Helvetica" w:cs="Helvetica"/>
          <w:sz w:val="18"/>
          <w:szCs w:val="18"/>
        </w:rPr>
        <w:t>Fast and easy application, saving time on site</w:t>
      </w:r>
    </w:p>
    <w:p w14:paraId="21951526" w14:textId="4F33BD4F" w:rsidR="00F77429" w:rsidRPr="00F77429" w:rsidRDefault="00F77429" w:rsidP="00F77429">
      <w:pPr>
        <w:pStyle w:val="a3"/>
        <w:numPr>
          <w:ilvl w:val="0"/>
          <w:numId w:val="42"/>
        </w:numPr>
        <w:spacing w:before="0"/>
        <w:rPr>
          <w:rFonts w:ascii="Helvetica" w:eastAsia="NanumGothic" w:hAnsi="Helvetica" w:cs="Helvetica"/>
          <w:sz w:val="18"/>
          <w:szCs w:val="18"/>
          <w:lang w:eastAsia="ko-KR"/>
        </w:rPr>
      </w:pPr>
      <w:r w:rsidRPr="00F77429">
        <w:rPr>
          <w:rFonts w:ascii="Helvetica" w:eastAsia="NanumGothic" w:hAnsi="Helvetica" w:cs="Helvetica"/>
          <w:sz w:val="18"/>
          <w:szCs w:val="18"/>
        </w:rPr>
        <w:t>Suitable for both thin and thick bed screeds</w:t>
      </w:r>
    </w:p>
    <w:p w14:paraId="6F5907ED" w14:textId="77777777" w:rsidR="00F77429" w:rsidRPr="00F77429" w:rsidRDefault="00F77429" w:rsidP="00F77429">
      <w:pPr>
        <w:pStyle w:val="a3"/>
        <w:numPr>
          <w:ilvl w:val="0"/>
          <w:numId w:val="42"/>
        </w:numPr>
        <w:spacing w:before="0"/>
        <w:rPr>
          <w:rFonts w:ascii="Helvetica" w:eastAsia="NanumGothic" w:hAnsi="Helvetica" w:cs="Helvetica"/>
          <w:sz w:val="18"/>
          <w:szCs w:val="18"/>
        </w:rPr>
      </w:pPr>
      <w:r w:rsidRPr="00F77429">
        <w:rPr>
          <w:rFonts w:ascii="Helvetica" w:eastAsia="NanumGothic" w:hAnsi="Helvetica" w:cs="Helvetica"/>
          <w:sz w:val="18"/>
          <w:szCs w:val="18"/>
        </w:rPr>
        <w:t>Consistent quality and performance in every bag</w:t>
      </w:r>
    </w:p>
    <w:p w14:paraId="59DFD798" w14:textId="0EF26827" w:rsidR="00A435BF" w:rsidRPr="008258C1" w:rsidRDefault="00FA2067" w:rsidP="00F77429">
      <w:pPr>
        <w:spacing w:before="240" w:after="120"/>
        <w:rPr>
          <w:rFonts w:ascii="Helvetica" w:hAnsi="Helvetica" w:cs="Helvetica"/>
          <w:b/>
          <w:color w:val="000000" w:themeColor="text1"/>
        </w:rPr>
      </w:pPr>
      <w:r w:rsidRPr="008258C1">
        <w:rPr>
          <w:rFonts w:ascii="Helvetica" w:hAnsi="Helvetica" w:cs="Helvetica"/>
          <w:b/>
          <w:color w:val="000000" w:themeColor="text1"/>
        </w:rPr>
        <w:t>USES</w:t>
      </w:r>
    </w:p>
    <w:p w14:paraId="2759EEB3" w14:textId="77777777" w:rsidR="00F77429" w:rsidRPr="00F77429" w:rsidRDefault="00F77429" w:rsidP="00F77429">
      <w:pPr>
        <w:pStyle w:val="a3"/>
        <w:numPr>
          <w:ilvl w:val="0"/>
          <w:numId w:val="43"/>
        </w:numPr>
        <w:rPr>
          <w:rFonts w:ascii="Helvetica" w:hAnsi="Helvetica" w:cs="Helvetica"/>
          <w:sz w:val="18"/>
          <w:szCs w:val="18"/>
        </w:rPr>
      </w:pPr>
      <w:r w:rsidRPr="00F77429">
        <w:rPr>
          <w:rFonts w:ascii="Helvetica" w:hAnsi="Helvetica" w:cs="Helvetica"/>
          <w:sz w:val="18"/>
          <w:szCs w:val="18"/>
        </w:rPr>
        <w:t>Domestic and commercial applications</w:t>
      </w:r>
    </w:p>
    <w:p w14:paraId="364C6906" w14:textId="77777777" w:rsidR="00F77429" w:rsidRPr="00F77429" w:rsidRDefault="00F77429" w:rsidP="00F77429">
      <w:pPr>
        <w:pStyle w:val="a3"/>
        <w:numPr>
          <w:ilvl w:val="0"/>
          <w:numId w:val="43"/>
        </w:numPr>
        <w:rPr>
          <w:rFonts w:ascii="Helvetica" w:hAnsi="Helvetica" w:cs="Helvetica"/>
          <w:sz w:val="18"/>
          <w:szCs w:val="18"/>
        </w:rPr>
      </w:pPr>
      <w:r w:rsidRPr="00F77429">
        <w:rPr>
          <w:rFonts w:ascii="Helvetica" w:hAnsi="Helvetica" w:cs="Helvetica"/>
          <w:sz w:val="18"/>
          <w:szCs w:val="18"/>
        </w:rPr>
        <w:t>Internal and external floor areas</w:t>
      </w:r>
    </w:p>
    <w:p w14:paraId="59388335" w14:textId="77777777" w:rsidR="00F77429" w:rsidRPr="00F77429" w:rsidRDefault="00F77429" w:rsidP="00F77429">
      <w:pPr>
        <w:pStyle w:val="a3"/>
        <w:numPr>
          <w:ilvl w:val="0"/>
          <w:numId w:val="43"/>
        </w:numPr>
        <w:rPr>
          <w:rFonts w:ascii="Helvetica" w:hAnsi="Helvetica" w:cs="Helvetica"/>
          <w:sz w:val="18"/>
          <w:szCs w:val="18"/>
        </w:rPr>
      </w:pPr>
      <w:r w:rsidRPr="00F77429">
        <w:rPr>
          <w:rFonts w:ascii="Helvetica" w:hAnsi="Helvetica" w:cs="Helvetica"/>
          <w:sz w:val="18"/>
          <w:szCs w:val="18"/>
        </w:rPr>
        <w:t>Main foyers and general flooring</w:t>
      </w:r>
    </w:p>
    <w:p w14:paraId="0BCA5967" w14:textId="77777777" w:rsidR="00F77429" w:rsidRPr="00F77429" w:rsidRDefault="00F77429" w:rsidP="00F77429">
      <w:pPr>
        <w:pStyle w:val="a3"/>
        <w:numPr>
          <w:ilvl w:val="0"/>
          <w:numId w:val="43"/>
        </w:numPr>
        <w:rPr>
          <w:rFonts w:ascii="Helvetica" w:hAnsi="Helvetica" w:cs="Helvetica"/>
          <w:sz w:val="18"/>
          <w:szCs w:val="18"/>
        </w:rPr>
      </w:pPr>
      <w:r w:rsidRPr="00F77429">
        <w:rPr>
          <w:rFonts w:ascii="Helvetica" w:hAnsi="Helvetica" w:cs="Helvetica"/>
          <w:sz w:val="18"/>
          <w:szCs w:val="18"/>
        </w:rPr>
        <w:t>Shower recesses and bathroom floors</w:t>
      </w:r>
    </w:p>
    <w:p w14:paraId="2D36874E" w14:textId="77777777" w:rsidR="00F77429" w:rsidRPr="00F77429" w:rsidRDefault="00F77429" w:rsidP="00F77429">
      <w:pPr>
        <w:pStyle w:val="a3"/>
        <w:numPr>
          <w:ilvl w:val="0"/>
          <w:numId w:val="43"/>
        </w:numPr>
        <w:rPr>
          <w:rFonts w:ascii="Helvetica" w:hAnsi="Helvetica" w:cs="Helvetica"/>
          <w:sz w:val="18"/>
          <w:szCs w:val="18"/>
        </w:rPr>
      </w:pPr>
      <w:r w:rsidRPr="00F77429">
        <w:rPr>
          <w:rFonts w:ascii="Helvetica" w:hAnsi="Helvetica" w:cs="Helvetica"/>
          <w:sz w:val="18"/>
          <w:szCs w:val="18"/>
        </w:rPr>
        <w:t>Laundries and kitchens</w:t>
      </w:r>
    </w:p>
    <w:p w14:paraId="10D80723" w14:textId="10FD7C25" w:rsidR="00442A2F" w:rsidRPr="00F77429" w:rsidRDefault="00F77429" w:rsidP="00F77429">
      <w:pPr>
        <w:pStyle w:val="a3"/>
        <w:numPr>
          <w:ilvl w:val="0"/>
          <w:numId w:val="43"/>
        </w:numPr>
        <w:rPr>
          <w:rFonts w:ascii="Helvetica" w:hAnsi="Helvetica" w:cs="Helvetica"/>
          <w:sz w:val="20"/>
          <w:szCs w:val="20"/>
        </w:rPr>
      </w:pPr>
      <w:r w:rsidRPr="00F77429">
        <w:rPr>
          <w:rFonts w:ascii="Helvetica" w:hAnsi="Helvetica" w:cs="Helvetica"/>
          <w:sz w:val="18"/>
          <w:szCs w:val="18"/>
        </w:rPr>
        <w:t>Balconies and terraces</w:t>
      </w:r>
    </w:p>
    <w:p w14:paraId="7B0AA8FC" w14:textId="77777777" w:rsidR="00442A2F" w:rsidRPr="00442A2F" w:rsidRDefault="00442A2F" w:rsidP="00442A2F">
      <w:pPr>
        <w:rPr>
          <w:rFonts w:ascii="Helvetica" w:hAnsi="Helvetica" w:cs="Helvetica"/>
          <w:sz w:val="20"/>
          <w:szCs w:val="20"/>
        </w:rPr>
      </w:pPr>
    </w:p>
    <w:p w14:paraId="59029647" w14:textId="77777777" w:rsidR="00676581" w:rsidRPr="008258C1" w:rsidRDefault="00676581" w:rsidP="00676581">
      <w:pPr>
        <w:spacing w:line="240" w:lineRule="auto"/>
        <w:rPr>
          <w:rFonts w:ascii="Helvetica" w:hAnsi="Helvetica" w:cs="Helvetica"/>
          <w:b/>
          <w:color w:val="000000" w:themeColor="text1"/>
        </w:rPr>
      </w:pPr>
      <w:r w:rsidRPr="008258C1">
        <w:rPr>
          <w:rFonts w:ascii="Helvetica" w:hAnsi="Helvetica" w:cs="Helvetica"/>
          <w:b/>
          <w:color w:val="000000" w:themeColor="text1"/>
        </w:rPr>
        <w:t>SPECIFICATIONS</w:t>
      </w:r>
    </w:p>
    <w:tbl>
      <w:tblPr>
        <w:tblStyle w:val="TableGridLight1"/>
        <w:tblW w:w="4962" w:type="dxa"/>
        <w:tblLook w:val="04A0" w:firstRow="1" w:lastRow="0" w:firstColumn="1" w:lastColumn="0" w:noHBand="0" w:noVBand="1"/>
      </w:tblPr>
      <w:tblGrid>
        <w:gridCol w:w="2434"/>
        <w:gridCol w:w="2435"/>
        <w:gridCol w:w="93"/>
      </w:tblGrid>
      <w:tr w:rsidR="00442A2F" w:rsidRPr="000D35B8" w14:paraId="259459AA" w14:textId="77777777" w:rsidTr="00607687">
        <w:tc>
          <w:tcPr>
            <w:tcW w:w="2434" w:type="dxa"/>
            <w:tcBorders>
              <w:left w:val="nil"/>
            </w:tcBorders>
            <w:shd w:val="clear" w:color="auto" w:fill="DEEAF6" w:themeFill="accent5" w:themeFillTint="33"/>
          </w:tcPr>
          <w:p w14:paraId="534BF87C" w14:textId="2B90FF00" w:rsidR="00442A2F" w:rsidRPr="0024794C" w:rsidRDefault="00442A2F" w:rsidP="00442A2F">
            <w:pPr>
              <w:jc w:val="center"/>
              <w:rPr>
                <w:rFonts w:ascii="Helvetica" w:hAnsi="Helvetica" w:cs="Helvetica"/>
                <w:b/>
                <w:sz w:val="18"/>
                <w:szCs w:val="18"/>
              </w:rPr>
            </w:pPr>
            <w:r w:rsidRPr="0024794C">
              <w:rPr>
                <w:rFonts w:ascii="Helvetica" w:hAnsi="Helvetica" w:cs="Helvetica"/>
                <w:sz w:val="18"/>
                <w:szCs w:val="18"/>
              </w:rPr>
              <w:t>Main Constituents</w:t>
            </w:r>
          </w:p>
        </w:tc>
        <w:tc>
          <w:tcPr>
            <w:tcW w:w="2528" w:type="dxa"/>
            <w:gridSpan w:val="2"/>
            <w:tcBorders>
              <w:right w:val="nil"/>
            </w:tcBorders>
          </w:tcPr>
          <w:p w14:paraId="24888CF5" w14:textId="47DC6D40" w:rsidR="00442A2F" w:rsidRPr="0024794C" w:rsidRDefault="00607687" w:rsidP="00442A2F">
            <w:pPr>
              <w:jc w:val="center"/>
              <w:rPr>
                <w:rFonts w:ascii="Helvetica" w:hAnsi="Helvetica" w:cs="Helvetica"/>
                <w:b/>
                <w:sz w:val="18"/>
                <w:szCs w:val="18"/>
              </w:rPr>
            </w:pPr>
            <w:r>
              <w:rPr>
                <w:rFonts w:ascii="Helvetica" w:hAnsi="Helvetica" w:cs="Helvetica"/>
                <w:sz w:val="18"/>
                <w:szCs w:val="18"/>
              </w:rPr>
              <w:t xml:space="preserve">Cement, </w:t>
            </w:r>
            <w:r>
              <w:rPr>
                <w:rFonts w:ascii="Helvetica" w:hAnsi="Helvetica" w:cs="Helvetica" w:hint="eastAsia"/>
                <w:sz w:val="18"/>
                <w:szCs w:val="18"/>
              </w:rPr>
              <w:t>Graded Aggregate, Special Additives</w:t>
            </w:r>
          </w:p>
        </w:tc>
      </w:tr>
      <w:tr w:rsidR="00442A2F" w:rsidRPr="000D35B8" w14:paraId="10D3E7EA" w14:textId="77777777" w:rsidTr="00607687">
        <w:trPr>
          <w:gridAfter w:val="1"/>
          <w:wAfter w:w="93" w:type="dxa"/>
        </w:trPr>
        <w:tc>
          <w:tcPr>
            <w:tcW w:w="2434" w:type="dxa"/>
            <w:tcBorders>
              <w:left w:val="nil"/>
            </w:tcBorders>
            <w:shd w:val="clear" w:color="auto" w:fill="DEEAF6" w:themeFill="accent5" w:themeFillTint="33"/>
          </w:tcPr>
          <w:p w14:paraId="47408D3F" w14:textId="290631CF" w:rsidR="00442A2F" w:rsidRPr="0024794C" w:rsidRDefault="00442A2F" w:rsidP="00442A2F">
            <w:pPr>
              <w:jc w:val="center"/>
              <w:rPr>
                <w:rFonts w:ascii="Helvetica" w:hAnsi="Helvetica" w:cs="Helvetica"/>
                <w:sz w:val="18"/>
                <w:szCs w:val="18"/>
              </w:rPr>
            </w:pPr>
            <w:r w:rsidRPr="0024794C">
              <w:rPr>
                <w:rFonts w:ascii="Helvetica" w:hAnsi="Helvetica" w:cs="Helvetica"/>
                <w:sz w:val="18"/>
                <w:szCs w:val="18"/>
              </w:rPr>
              <w:t>Net Weight</w:t>
            </w:r>
          </w:p>
        </w:tc>
        <w:tc>
          <w:tcPr>
            <w:tcW w:w="2435" w:type="dxa"/>
            <w:tcBorders>
              <w:right w:val="nil"/>
            </w:tcBorders>
          </w:tcPr>
          <w:p w14:paraId="12779676" w14:textId="0C376EBC" w:rsidR="00442A2F" w:rsidRPr="0024794C" w:rsidRDefault="00607687" w:rsidP="00442A2F">
            <w:pPr>
              <w:jc w:val="center"/>
              <w:rPr>
                <w:rFonts w:ascii="Helvetica" w:hAnsi="Helvetica" w:cs="Helvetica"/>
                <w:sz w:val="18"/>
                <w:szCs w:val="18"/>
              </w:rPr>
            </w:pPr>
            <w:r>
              <w:rPr>
                <w:rFonts w:ascii="Helvetica" w:hAnsi="Helvetica" w:cs="Helvetica" w:hint="eastAsia"/>
                <w:sz w:val="18"/>
                <w:szCs w:val="18"/>
              </w:rPr>
              <w:t>20kg / Bag</w:t>
            </w:r>
          </w:p>
        </w:tc>
      </w:tr>
      <w:tr w:rsidR="00442A2F" w:rsidRPr="000D35B8" w14:paraId="073901CD" w14:textId="77777777" w:rsidTr="00607687">
        <w:trPr>
          <w:gridAfter w:val="1"/>
          <w:wAfter w:w="93" w:type="dxa"/>
        </w:trPr>
        <w:tc>
          <w:tcPr>
            <w:tcW w:w="2434" w:type="dxa"/>
            <w:tcBorders>
              <w:left w:val="nil"/>
            </w:tcBorders>
            <w:shd w:val="clear" w:color="auto" w:fill="DEEAF6" w:themeFill="accent5" w:themeFillTint="33"/>
          </w:tcPr>
          <w:p w14:paraId="2C74B495" w14:textId="64AE7934" w:rsidR="00442A2F" w:rsidRPr="0024794C" w:rsidRDefault="00607687" w:rsidP="00442A2F">
            <w:pPr>
              <w:jc w:val="center"/>
              <w:rPr>
                <w:rFonts w:ascii="Helvetica" w:hAnsi="Helvetica" w:cs="Helvetica"/>
                <w:sz w:val="18"/>
                <w:szCs w:val="18"/>
              </w:rPr>
            </w:pPr>
            <w:r>
              <w:rPr>
                <w:rFonts w:ascii="Helvetica" w:hAnsi="Helvetica" w:cs="Helvetica"/>
                <w:sz w:val="18"/>
                <w:szCs w:val="18"/>
              </w:rPr>
              <w:t>Form</w:t>
            </w:r>
          </w:p>
        </w:tc>
        <w:tc>
          <w:tcPr>
            <w:tcW w:w="2435" w:type="dxa"/>
            <w:tcBorders>
              <w:right w:val="nil"/>
            </w:tcBorders>
          </w:tcPr>
          <w:p w14:paraId="144070ED" w14:textId="0610BA1A" w:rsidR="00442A2F" w:rsidRPr="0024794C" w:rsidRDefault="00607687" w:rsidP="00442A2F">
            <w:pPr>
              <w:jc w:val="center"/>
              <w:rPr>
                <w:rFonts w:ascii="Helvetica" w:hAnsi="Helvetica" w:cs="Helvetica"/>
                <w:sz w:val="18"/>
                <w:szCs w:val="18"/>
              </w:rPr>
            </w:pPr>
            <w:r>
              <w:rPr>
                <w:rFonts w:ascii="Helvetica" w:hAnsi="Helvetica" w:cs="Helvetica"/>
                <w:sz w:val="18"/>
                <w:szCs w:val="18"/>
              </w:rPr>
              <w:t>Grey Powder</w:t>
            </w:r>
          </w:p>
        </w:tc>
      </w:tr>
      <w:tr w:rsidR="00442A2F" w:rsidRPr="000D35B8" w14:paraId="08156765" w14:textId="77777777" w:rsidTr="00607687">
        <w:trPr>
          <w:gridAfter w:val="1"/>
          <w:wAfter w:w="93" w:type="dxa"/>
        </w:trPr>
        <w:tc>
          <w:tcPr>
            <w:tcW w:w="2434" w:type="dxa"/>
            <w:tcBorders>
              <w:left w:val="nil"/>
            </w:tcBorders>
            <w:shd w:val="clear" w:color="auto" w:fill="DEEAF6" w:themeFill="accent5" w:themeFillTint="33"/>
          </w:tcPr>
          <w:p w14:paraId="6E2C7FF8" w14:textId="0D64AC92" w:rsidR="00442A2F" w:rsidRPr="0024794C" w:rsidRDefault="00607687" w:rsidP="00442A2F">
            <w:pPr>
              <w:jc w:val="center"/>
              <w:rPr>
                <w:rFonts w:ascii="Helvetica" w:eastAsia="Verdana" w:hAnsi="Helvetica" w:cs="Helvetica"/>
                <w:sz w:val="18"/>
                <w:szCs w:val="18"/>
                <w:lang w:bidi="en-US"/>
              </w:rPr>
            </w:pPr>
            <w:r>
              <w:rPr>
                <w:rFonts w:ascii="Helvetica" w:hAnsi="Helvetica" w:cs="Helvetica"/>
                <w:sz w:val="18"/>
                <w:szCs w:val="18"/>
              </w:rPr>
              <w:t>Mix Ratio</w:t>
            </w:r>
          </w:p>
        </w:tc>
        <w:tc>
          <w:tcPr>
            <w:tcW w:w="2435" w:type="dxa"/>
            <w:tcBorders>
              <w:right w:val="nil"/>
            </w:tcBorders>
          </w:tcPr>
          <w:p w14:paraId="3C363ED6" w14:textId="4ABBD7E3" w:rsidR="00442A2F" w:rsidRPr="0024794C" w:rsidRDefault="00607687" w:rsidP="00442A2F">
            <w:pPr>
              <w:jc w:val="center"/>
              <w:rPr>
                <w:rFonts w:ascii="Helvetica" w:eastAsia="Verdana" w:hAnsi="Helvetica" w:cs="Helvetica"/>
                <w:sz w:val="18"/>
                <w:szCs w:val="18"/>
                <w:lang w:bidi="en-US"/>
              </w:rPr>
            </w:pPr>
            <w:r>
              <w:rPr>
                <w:rFonts w:ascii="Helvetica" w:hAnsi="Helvetica" w:cs="Helvetica"/>
                <w:sz w:val="18"/>
                <w:szCs w:val="18"/>
              </w:rPr>
              <w:t>1.8 – 2.1 Litres per 20kg</w:t>
            </w:r>
          </w:p>
        </w:tc>
      </w:tr>
      <w:tr w:rsidR="00442A2F" w:rsidRPr="000D35B8" w14:paraId="2A91FCAC" w14:textId="77777777" w:rsidTr="00607687">
        <w:trPr>
          <w:gridAfter w:val="1"/>
          <w:wAfter w:w="93" w:type="dxa"/>
        </w:trPr>
        <w:tc>
          <w:tcPr>
            <w:tcW w:w="2434" w:type="dxa"/>
            <w:tcBorders>
              <w:left w:val="nil"/>
            </w:tcBorders>
            <w:shd w:val="clear" w:color="auto" w:fill="DEEAF6" w:themeFill="accent5" w:themeFillTint="33"/>
          </w:tcPr>
          <w:p w14:paraId="18993FF0" w14:textId="6C762440" w:rsidR="00442A2F" w:rsidRPr="0024794C" w:rsidRDefault="00607687" w:rsidP="00442A2F">
            <w:pPr>
              <w:jc w:val="center"/>
              <w:rPr>
                <w:rFonts w:ascii="Helvetica" w:eastAsia="Verdana" w:hAnsi="Helvetica" w:cs="Helvetica"/>
                <w:sz w:val="18"/>
                <w:szCs w:val="18"/>
                <w:lang w:bidi="en-US"/>
              </w:rPr>
            </w:pPr>
            <w:r>
              <w:rPr>
                <w:rFonts w:ascii="Helvetica" w:hAnsi="Helvetica" w:cs="Helvetica"/>
                <w:sz w:val="18"/>
                <w:szCs w:val="18"/>
              </w:rPr>
              <w:t>Compressive Strength</w:t>
            </w:r>
          </w:p>
        </w:tc>
        <w:tc>
          <w:tcPr>
            <w:tcW w:w="2435" w:type="dxa"/>
            <w:tcBorders>
              <w:right w:val="nil"/>
            </w:tcBorders>
          </w:tcPr>
          <w:p w14:paraId="4A369229" w14:textId="2ABD56E4" w:rsidR="00442A2F" w:rsidRPr="0024794C" w:rsidRDefault="00607687" w:rsidP="00442A2F">
            <w:pPr>
              <w:jc w:val="center"/>
              <w:rPr>
                <w:rFonts w:ascii="Helvetica" w:eastAsia="Verdana" w:hAnsi="Helvetica" w:cs="Helvetica"/>
                <w:sz w:val="18"/>
                <w:szCs w:val="18"/>
                <w:lang w:bidi="en-US"/>
              </w:rPr>
            </w:pPr>
            <w:r>
              <w:rPr>
                <w:rFonts w:ascii="Helvetica" w:hAnsi="Helvetica" w:cs="Helvetica"/>
                <w:sz w:val="18"/>
                <w:szCs w:val="18"/>
              </w:rPr>
              <w:t>&gt;</w:t>
            </w:r>
            <w:r w:rsidR="00670EEA">
              <w:rPr>
                <w:rFonts w:ascii="Helvetica" w:hAnsi="Helvetica" w:cs="Helvetica"/>
                <w:sz w:val="18"/>
                <w:szCs w:val="18"/>
              </w:rPr>
              <w:t>26</w:t>
            </w:r>
            <w:r>
              <w:rPr>
                <w:rFonts w:ascii="Helvetica" w:hAnsi="Helvetica" w:cs="Helvetica"/>
                <w:sz w:val="18"/>
                <w:szCs w:val="18"/>
              </w:rPr>
              <w:t xml:space="preserve"> MP</w:t>
            </w:r>
            <w:r w:rsidR="00694188">
              <w:rPr>
                <w:rFonts w:ascii="Helvetica" w:hAnsi="Helvetica" w:cs="Helvetica"/>
                <w:sz w:val="18"/>
                <w:szCs w:val="18"/>
              </w:rPr>
              <w:t>a</w:t>
            </w:r>
            <w:r>
              <w:rPr>
                <w:rFonts w:ascii="Helvetica" w:hAnsi="Helvetica" w:cs="Helvetica"/>
                <w:sz w:val="18"/>
                <w:szCs w:val="18"/>
              </w:rPr>
              <w:t xml:space="preserve"> (after 28</w:t>
            </w:r>
            <w:r w:rsidR="00EA6909">
              <w:rPr>
                <w:rFonts w:ascii="Helvetica" w:hAnsi="Helvetica" w:cs="Helvetica" w:hint="eastAsia"/>
                <w:sz w:val="18"/>
                <w:szCs w:val="18"/>
              </w:rPr>
              <w:t xml:space="preserve"> </w:t>
            </w:r>
            <w:r>
              <w:rPr>
                <w:rFonts w:ascii="Helvetica" w:hAnsi="Helvetica" w:cs="Helvetica"/>
                <w:sz w:val="18"/>
                <w:szCs w:val="18"/>
              </w:rPr>
              <w:t>days)</w:t>
            </w:r>
          </w:p>
        </w:tc>
      </w:tr>
      <w:tr w:rsidR="00442A2F" w:rsidRPr="000D35B8" w14:paraId="33B34071" w14:textId="77777777" w:rsidTr="00607687">
        <w:trPr>
          <w:gridAfter w:val="1"/>
          <w:wAfter w:w="93" w:type="dxa"/>
        </w:trPr>
        <w:tc>
          <w:tcPr>
            <w:tcW w:w="2434" w:type="dxa"/>
            <w:tcBorders>
              <w:left w:val="nil"/>
            </w:tcBorders>
            <w:shd w:val="clear" w:color="auto" w:fill="DEEAF6" w:themeFill="accent5" w:themeFillTint="33"/>
          </w:tcPr>
          <w:p w14:paraId="3106D6D0" w14:textId="3E51F327" w:rsidR="00442A2F" w:rsidRPr="0024794C" w:rsidRDefault="00607687" w:rsidP="00442A2F">
            <w:pPr>
              <w:jc w:val="center"/>
              <w:rPr>
                <w:rFonts w:ascii="Helvetica" w:hAnsi="Helvetica" w:cs="Helvetica"/>
                <w:sz w:val="18"/>
                <w:szCs w:val="18"/>
              </w:rPr>
            </w:pPr>
            <w:r>
              <w:rPr>
                <w:rFonts w:ascii="Helvetica" w:hAnsi="Helvetica" w:cs="Helvetica"/>
                <w:sz w:val="18"/>
                <w:szCs w:val="18"/>
              </w:rPr>
              <w:t>Coverage</w:t>
            </w:r>
            <w:r w:rsidR="00E00CE2">
              <w:rPr>
                <w:rFonts w:ascii="Helvetica" w:hAnsi="Helvetica" w:cs="Helvetica" w:hint="eastAsia"/>
                <w:sz w:val="18"/>
                <w:szCs w:val="18"/>
              </w:rPr>
              <w:t xml:space="preserve"> (20</w:t>
            </w:r>
            <w:r w:rsidR="00E00CE2">
              <w:rPr>
                <w:rFonts w:ascii="Helvetica" w:hAnsi="Helvetica" w:cs="Helvetica"/>
                <w:sz w:val="18"/>
                <w:szCs w:val="18"/>
              </w:rPr>
              <w:t>kg Bag)</w:t>
            </w:r>
          </w:p>
        </w:tc>
        <w:tc>
          <w:tcPr>
            <w:tcW w:w="2435" w:type="dxa"/>
            <w:tcBorders>
              <w:right w:val="nil"/>
            </w:tcBorders>
          </w:tcPr>
          <w:p w14:paraId="6E6BAC05" w14:textId="3D0ED3D1" w:rsidR="00442A2F" w:rsidRPr="0024794C" w:rsidRDefault="00607687" w:rsidP="00442A2F">
            <w:pPr>
              <w:jc w:val="center"/>
              <w:rPr>
                <w:rFonts w:ascii="Helvetica" w:hAnsi="Helvetica" w:cs="Helvetica"/>
                <w:sz w:val="18"/>
                <w:szCs w:val="18"/>
              </w:rPr>
            </w:pPr>
            <w:r w:rsidRPr="00607687">
              <w:rPr>
                <w:rFonts w:ascii="Helvetica" w:hAnsi="Helvetica" w:cs="Helvetica"/>
                <w:sz w:val="18"/>
                <w:szCs w:val="18"/>
              </w:rPr>
              <w:t>1 m² at 10 mm thickness</w:t>
            </w:r>
          </w:p>
        </w:tc>
      </w:tr>
      <w:tr w:rsidR="00442A2F" w:rsidRPr="000D35B8" w14:paraId="44368DAF" w14:textId="77777777" w:rsidTr="00607687">
        <w:trPr>
          <w:gridAfter w:val="1"/>
          <w:wAfter w:w="93" w:type="dxa"/>
        </w:trPr>
        <w:tc>
          <w:tcPr>
            <w:tcW w:w="2434" w:type="dxa"/>
            <w:tcBorders>
              <w:left w:val="nil"/>
            </w:tcBorders>
            <w:shd w:val="clear" w:color="auto" w:fill="DEEAF6" w:themeFill="accent5" w:themeFillTint="33"/>
          </w:tcPr>
          <w:p w14:paraId="10B31F84" w14:textId="78F2FB61" w:rsidR="00442A2F" w:rsidRPr="0024794C" w:rsidRDefault="00607687" w:rsidP="00442A2F">
            <w:pPr>
              <w:jc w:val="center"/>
              <w:rPr>
                <w:rFonts w:ascii="Helvetica" w:eastAsia="NanumGothic" w:hAnsi="Helvetica" w:cs="Helvetica"/>
                <w:sz w:val="18"/>
                <w:szCs w:val="18"/>
              </w:rPr>
            </w:pPr>
            <w:r>
              <w:rPr>
                <w:rFonts w:ascii="Helvetica" w:hAnsi="Helvetica" w:cs="Helvetica"/>
                <w:sz w:val="18"/>
                <w:szCs w:val="18"/>
              </w:rPr>
              <w:t>Pot Life (Working Time)</w:t>
            </w:r>
          </w:p>
        </w:tc>
        <w:tc>
          <w:tcPr>
            <w:tcW w:w="2435" w:type="dxa"/>
            <w:tcBorders>
              <w:right w:val="nil"/>
            </w:tcBorders>
          </w:tcPr>
          <w:p w14:paraId="42CCC1E0" w14:textId="586D07B5" w:rsidR="00442A2F" w:rsidRPr="0024794C" w:rsidRDefault="00607687" w:rsidP="00442A2F">
            <w:pPr>
              <w:jc w:val="center"/>
              <w:rPr>
                <w:rFonts w:ascii="Helvetica" w:eastAsia="NanumGothic" w:hAnsi="Helvetica" w:cs="Helvetica"/>
                <w:sz w:val="18"/>
                <w:szCs w:val="18"/>
              </w:rPr>
            </w:pPr>
            <w:r>
              <w:rPr>
                <w:rFonts w:ascii="Helvetica" w:eastAsia="NanumGothic" w:hAnsi="Helvetica" w:cs="Helvetica"/>
                <w:sz w:val="18"/>
                <w:szCs w:val="18"/>
              </w:rPr>
              <w:t>60 minutes</w:t>
            </w:r>
          </w:p>
        </w:tc>
      </w:tr>
      <w:tr w:rsidR="00442A2F" w:rsidRPr="000D35B8" w14:paraId="33DF9848" w14:textId="77777777" w:rsidTr="00607687">
        <w:trPr>
          <w:gridAfter w:val="1"/>
          <w:wAfter w:w="93" w:type="dxa"/>
        </w:trPr>
        <w:tc>
          <w:tcPr>
            <w:tcW w:w="2434" w:type="dxa"/>
            <w:tcBorders>
              <w:left w:val="nil"/>
            </w:tcBorders>
            <w:shd w:val="clear" w:color="auto" w:fill="DEEAF6" w:themeFill="accent5" w:themeFillTint="33"/>
          </w:tcPr>
          <w:p w14:paraId="577790C7" w14:textId="4CAEB7EB" w:rsidR="00442A2F" w:rsidRPr="0024794C" w:rsidRDefault="00607687" w:rsidP="00442A2F">
            <w:pPr>
              <w:jc w:val="center"/>
              <w:rPr>
                <w:rFonts w:ascii="Helvetica" w:eastAsia="NanumGothic" w:hAnsi="Helvetica" w:cs="Helvetica"/>
                <w:sz w:val="18"/>
                <w:szCs w:val="18"/>
              </w:rPr>
            </w:pPr>
            <w:r>
              <w:rPr>
                <w:rFonts w:ascii="Helvetica" w:hAnsi="Helvetica" w:cs="Helvetica"/>
                <w:sz w:val="18"/>
                <w:szCs w:val="18"/>
              </w:rPr>
              <w:t>Setting Time</w:t>
            </w:r>
          </w:p>
        </w:tc>
        <w:tc>
          <w:tcPr>
            <w:tcW w:w="2435" w:type="dxa"/>
            <w:tcBorders>
              <w:right w:val="nil"/>
            </w:tcBorders>
          </w:tcPr>
          <w:p w14:paraId="20FA0D5E" w14:textId="53F67AB2" w:rsidR="00442A2F" w:rsidRPr="0024794C" w:rsidRDefault="00607687" w:rsidP="00442A2F">
            <w:pPr>
              <w:jc w:val="center"/>
              <w:rPr>
                <w:rFonts w:ascii="Helvetica" w:eastAsia="NanumGothic" w:hAnsi="Helvetica" w:cs="Helvetica"/>
                <w:sz w:val="18"/>
                <w:szCs w:val="18"/>
              </w:rPr>
            </w:pPr>
            <w:r>
              <w:rPr>
                <w:rFonts w:ascii="Helvetica" w:eastAsia="NanumGothic" w:hAnsi="Helvetica" w:cs="Helvetica"/>
                <w:sz w:val="18"/>
                <w:szCs w:val="18"/>
              </w:rPr>
              <w:t>2-4 hours</w:t>
            </w:r>
          </w:p>
        </w:tc>
      </w:tr>
      <w:tr w:rsidR="00442A2F" w:rsidRPr="000D35B8" w14:paraId="29ACDF8E" w14:textId="77777777" w:rsidTr="00607687">
        <w:trPr>
          <w:gridAfter w:val="1"/>
          <w:wAfter w:w="93" w:type="dxa"/>
        </w:trPr>
        <w:tc>
          <w:tcPr>
            <w:tcW w:w="2434" w:type="dxa"/>
            <w:tcBorders>
              <w:left w:val="nil"/>
            </w:tcBorders>
            <w:shd w:val="clear" w:color="auto" w:fill="DEEAF6" w:themeFill="accent5" w:themeFillTint="33"/>
          </w:tcPr>
          <w:p w14:paraId="395D133E" w14:textId="4E8C555F" w:rsidR="00442A2F" w:rsidRPr="0024794C" w:rsidRDefault="00607687" w:rsidP="00442A2F">
            <w:pPr>
              <w:jc w:val="center"/>
              <w:rPr>
                <w:rFonts w:ascii="Helvetica" w:eastAsia="NanumGothic" w:hAnsi="Helvetica" w:cs="Helvetica"/>
                <w:sz w:val="18"/>
                <w:szCs w:val="18"/>
              </w:rPr>
            </w:pPr>
            <w:r>
              <w:rPr>
                <w:rFonts w:ascii="Helvetica" w:hAnsi="Helvetica" w:cs="Helvetica"/>
                <w:sz w:val="18"/>
                <w:szCs w:val="18"/>
              </w:rPr>
              <w:t>Drying Time</w:t>
            </w:r>
          </w:p>
        </w:tc>
        <w:tc>
          <w:tcPr>
            <w:tcW w:w="2435" w:type="dxa"/>
            <w:tcBorders>
              <w:right w:val="nil"/>
            </w:tcBorders>
          </w:tcPr>
          <w:p w14:paraId="42B80BE3" w14:textId="531CD9DA" w:rsidR="00442A2F" w:rsidRPr="0024794C" w:rsidRDefault="00607687" w:rsidP="00442A2F">
            <w:pPr>
              <w:jc w:val="center"/>
              <w:rPr>
                <w:rFonts w:ascii="Helvetica" w:eastAsia="NanumGothic" w:hAnsi="Helvetica" w:cs="Helvetica"/>
                <w:sz w:val="18"/>
                <w:szCs w:val="18"/>
              </w:rPr>
            </w:pPr>
            <w:r>
              <w:rPr>
                <w:rFonts w:ascii="Helvetica" w:eastAsia="NanumGothic" w:hAnsi="Helvetica" w:cs="Helvetica"/>
                <w:sz w:val="18"/>
                <w:szCs w:val="18"/>
              </w:rPr>
              <w:t>24 hours</w:t>
            </w:r>
          </w:p>
        </w:tc>
      </w:tr>
      <w:tr w:rsidR="00442A2F" w:rsidRPr="000D35B8" w14:paraId="32D39F98" w14:textId="77777777" w:rsidTr="00607687">
        <w:trPr>
          <w:gridAfter w:val="1"/>
          <w:wAfter w:w="93" w:type="dxa"/>
        </w:trPr>
        <w:tc>
          <w:tcPr>
            <w:tcW w:w="2434" w:type="dxa"/>
            <w:tcBorders>
              <w:left w:val="nil"/>
            </w:tcBorders>
            <w:shd w:val="clear" w:color="auto" w:fill="DEEAF6" w:themeFill="accent5" w:themeFillTint="33"/>
          </w:tcPr>
          <w:p w14:paraId="7EBBF601" w14:textId="4B2FBE3A" w:rsidR="00442A2F" w:rsidRPr="0024794C" w:rsidRDefault="00607687" w:rsidP="00442A2F">
            <w:pPr>
              <w:jc w:val="center"/>
              <w:rPr>
                <w:rFonts w:ascii="Helvetica" w:eastAsia="NanumGothic" w:hAnsi="Helvetica" w:cs="Helvetica"/>
                <w:sz w:val="18"/>
                <w:szCs w:val="18"/>
              </w:rPr>
            </w:pPr>
            <w:r>
              <w:rPr>
                <w:rFonts w:ascii="Helvetica" w:eastAsia="NanumGothic" w:hAnsi="Helvetica" w:cs="Helvetica"/>
                <w:sz w:val="18"/>
                <w:szCs w:val="18"/>
              </w:rPr>
              <w:t>S</w:t>
            </w:r>
            <w:r w:rsidR="006B09CB">
              <w:rPr>
                <w:rFonts w:ascii="Helvetica" w:eastAsia="NanumGothic" w:hAnsi="Helvetica" w:cs="Helvetica"/>
                <w:sz w:val="18"/>
                <w:szCs w:val="18"/>
              </w:rPr>
              <w:t>h</w:t>
            </w:r>
            <w:r>
              <w:rPr>
                <w:rFonts w:ascii="Helvetica" w:eastAsia="NanumGothic" w:hAnsi="Helvetica" w:cs="Helvetica"/>
                <w:sz w:val="18"/>
                <w:szCs w:val="18"/>
              </w:rPr>
              <w:t>elf Life</w:t>
            </w:r>
          </w:p>
        </w:tc>
        <w:tc>
          <w:tcPr>
            <w:tcW w:w="2435" w:type="dxa"/>
            <w:tcBorders>
              <w:right w:val="nil"/>
            </w:tcBorders>
          </w:tcPr>
          <w:p w14:paraId="0BD98518" w14:textId="40676A8B" w:rsidR="00442A2F" w:rsidRPr="0024794C" w:rsidRDefault="00607687" w:rsidP="00442A2F">
            <w:pPr>
              <w:jc w:val="center"/>
              <w:rPr>
                <w:rFonts w:ascii="Helvetica" w:eastAsia="NanumGothic" w:hAnsi="Helvetica" w:cs="Helvetica"/>
                <w:sz w:val="18"/>
                <w:szCs w:val="18"/>
              </w:rPr>
            </w:pPr>
            <w:r>
              <w:rPr>
                <w:rFonts w:ascii="Helvetica" w:eastAsia="NanumGothic" w:hAnsi="Helvetica" w:cs="Helvetica"/>
                <w:sz w:val="18"/>
                <w:szCs w:val="18"/>
              </w:rPr>
              <w:t>12 Months</w:t>
            </w:r>
          </w:p>
        </w:tc>
      </w:tr>
    </w:tbl>
    <w:p w14:paraId="7B9E54B2" w14:textId="77777777" w:rsidR="00BC134E" w:rsidRPr="000D35B8" w:rsidRDefault="00BC134E" w:rsidP="00676581">
      <w:pPr>
        <w:spacing w:after="0"/>
        <w:jc w:val="right"/>
        <w:rPr>
          <w:rFonts w:ascii="Helvetica" w:eastAsia="NanumGothic" w:hAnsi="Helvetica" w:cs="Helvetica"/>
          <w:sz w:val="20"/>
          <w:szCs w:val="20"/>
        </w:rPr>
      </w:pPr>
    </w:p>
    <w:p w14:paraId="04241FA3" w14:textId="137886E6" w:rsidR="00676581" w:rsidRPr="000C35FF" w:rsidRDefault="00676581" w:rsidP="00676581">
      <w:pPr>
        <w:spacing w:after="0"/>
        <w:jc w:val="right"/>
        <w:rPr>
          <w:rFonts w:ascii="Helvetica" w:eastAsia="NanumGothic" w:hAnsi="Helvetica" w:cs="Helvetica"/>
          <w:i/>
          <w:sz w:val="16"/>
          <w:szCs w:val="16"/>
        </w:rPr>
      </w:pPr>
      <w:r w:rsidRPr="000C35FF">
        <w:rPr>
          <w:rFonts w:ascii="Helvetica" w:eastAsia="NanumGothic" w:hAnsi="Helvetica" w:cs="Helvetica"/>
          <w:sz w:val="16"/>
          <w:szCs w:val="16"/>
        </w:rPr>
        <w:t xml:space="preserve">* </w:t>
      </w:r>
      <w:r w:rsidRPr="000C35FF">
        <w:rPr>
          <w:rFonts w:ascii="Helvetica" w:eastAsia="NanumGothic" w:hAnsi="Helvetica" w:cs="Helvetica"/>
          <w:i/>
          <w:sz w:val="16"/>
          <w:szCs w:val="16"/>
        </w:rPr>
        <w:t xml:space="preserve">Depends on temperature, humidity, surface </w:t>
      </w:r>
      <w:r w:rsidR="000C35FF" w:rsidRPr="000C35FF">
        <w:rPr>
          <w:rFonts w:ascii="Helvetica" w:eastAsia="NanumGothic" w:hAnsi="Helvetica" w:cs="Helvetica"/>
          <w:i/>
          <w:sz w:val="16"/>
          <w:szCs w:val="16"/>
        </w:rPr>
        <w:t>permeability</w:t>
      </w:r>
      <w:r w:rsidRPr="000C35FF">
        <w:rPr>
          <w:rFonts w:ascii="Helvetica" w:eastAsia="NanumGothic" w:hAnsi="Helvetica" w:cs="Helvetica"/>
          <w:i/>
          <w:sz w:val="16"/>
          <w:szCs w:val="16"/>
        </w:rPr>
        <w:t>, etc.</w:t>
      </w:r>
    </w:p>
    <w:p w14:paraId="78DE6423" w14:textId="77777777" w:rsidR="00676581" w:rsidRPr="000C35FF" w:rsidRDefault="00676581" w:rsidP="00676581">
      <w:pPr>
        <w:spacing w:after="240"/>
        <w:jc w:val="right"/>
        <w:rPr>
          <w:rFonts w:ascii="Helvetica" w:hAnsi="Helvetica" w:cs="Helvetica"/>
          <w:w w:val="90"/>
          <w:sz w:val="16"/>
          <w:szCs w:val="16"/>
        </w:rPr>
      </w:pPr>
      <w:r w:rsidRPr="000C35FF">
        <w:rPr>
          <w:rFonts w:ascii="Helvetica" w:eastAsia="NanumGothic" w:hAnsi="Helvetica" w:cs="Helvetica"/>
          <w:i/>
          <w:sz w:val="16"/>
          <w:szCs w:val="16"/>
        </w:rPr>
        <w:t>* Under generally accepted hygrothermal conditions</w:t>
      </w:r>
    </w:p>
    <w:p w14:paraId="0E4F1056" w14:textId="77777777" w:rsidR="000D0E49" w:rsidRDefault="000D0E49" w:rsidP="00BC134E">
      <w:pPr>
        <w:spacing w:before="240"/>
        <w:rPr>
          <w:rFonts w:ascii="Helvetica" w:hAnsi="Helvetica" w:cs="Helvetica"/>
          <w:b/>
        </w:rPr>
      </w:pPr>
    </w:p>
    <w:p w14:paraId="4782DC46" w14:textId="266BBD6F" w:rsidR="00A50321" w:rsidRPr="008258C1" w:rsidRDefault="00A50321" w:rsidP="00BC134E">
      <w:pPr>
        <w:spacing w:before="240"/>
        <w:rPr>
          <w:rFonts w:ascii="Helvetica" w:hAnsi="Helvetica" w:cs="Helvetica"/>
          <w:b/>
        </w:rPr>
      </w:pPr>
      <w:r w:rsidRPr="008258C1">
        <w:rPr>
          <w:rFonts w:ascii="Helvetica" w:hAnsi="Helvetica" w:cs="Helvetica"/>
          <w:b/>
        </w:rPr>
        <w:t>APPLICATION INSTRUCTIONS</w:t>
      </w:r>
      <w:r w:rsidR="00BC134E" w:rsidRPr="008258C1">
        <w:rPr>
          <w:rFonts w:ascii="Helvetica" w:hAnsi="Helvetica" w:cs="Helvetica"/>
          <w:b/>
        </w:rPr>
        <w:t xml:space="preserve"> </w:t>
      </w:r>
    </w:p>
    <w:p w14:paraId="056AC655" w14:textId="382C536F" w:rsidR="0024794C" w:rsidRPr="008258C1" w:rsidRDefault="00607687" w:rsidP="0024794C">
      <w:pPr>
        <w:spacing w:before="240"/>
        <w:rPr>
          <w:rFonts w:ascii="Helvetica" w:hAnsi="Helvetica" w:cs="Helvetica"/>
          <w:b/>
        </w:rPr>
      </w:pPr>
      <w:r>
        <w:rPr>
          <w:rFonts w:ascii="Helvetica" w:hAnsi="Helvetica" w:cs="Helvetica"/>
          <w:b/>
        </w:rPr>
        <w:t>Substrate Preparation</w:t>
      </w:r>
    </w:p>
    <w:p w14:paraId="5E674534" w14:textId="77777777" w:rsidR="00C223EC" w:rsidRPr="00C223EC" w:rsidRDefault="00C223EC" w:rsidP="00C223EC">
      <w:pPr>
        <w:rPr>
          <w:rFonts w:ascii="Helvetica" w:hAnsi="Helvetica" w:cs="Helvetica"/>
          <w:sz w:val="18"/>
          <w:szCs w:val="18"/>
        </w:rPr>
      </w:pPr>
      <w:r w:rsidRPr="00C223EC">
        <w:rPr>
          <w:rFonts w:ascii="Helvetica" w:hAnsi="Helvetica" w:cs="Helvetica"/>
          <w:sz w:val="18"/>
          <w:szCs w:val="18"/>
        </w:rPr>
        <w:t>All substrates must be structurally sound, clean, dry, and free of dust, dirt, wax, curing compounds, paint, adhesives, latex, gypsum, grease, oil, loose particles, and any other contaminants that may act as bond breakers.</w:t>
      </w:r>
    </w:p>
    <w:p w14:paraId="5D6D916B" w14:textId="77777777" w:rsidR="00C223EC" w:rsidRPr="00C223EC" w:rsidRDefault="00C223EC" w:rsidP="00C223EC">
      <w:pPr>
        <w:rPr>
          <w:rFonts w:ascii="Helvetica" w:hAnsi="Helvetica" w:cs="Helvetica"/>
          <w:sz w:val="18"/>
          <w:szCs w:val="18"/>
        </w:rPr>
      </w:pPr>
      <w:r w:rsidRPr="00C223EC">
        <w:rPr>
          <w:rFonts w:ascii="Helvetica" w:hAnsi="Helvetica" w:cs="Helvetica"/>
          <w:sz w:val="18"/>
          <w:szCs w:val="18"/>
        </w:rPr>
        <w:t>Concrete substrates must be free from laitance, efflorescence, and must not be subject to hydrostatic pressure.</w:t>
      </w:r>
    </w:p>
    <w:p w14:paraId="2ECCCDB1" w14:textId="056E792D" w:rsidR="00C223EC" w:rsidRPr="00C223EC" w:rsidRDefault="00C223EC" w:rsidP="00C223EC">
      <w:pPr>
        <w:rPr>
          <w:rFonts w:ascii="Helvetica" w:hAnsi="Helvetica" w:cs="Helvetica"/>
          <w:sz w:val="18"/>
          <w:szCs w:val="18"/>
        </w:rPr>
      </w:pPr>
      <w:r w:rsidRPr="00C223EC">
        <w:rPr>
          <w:rFonts w:ascii="Helvetica" w:hAnsi="Helvetica" w:cs="Helvetica"/>
          <w:sz w:val="18"/>
          <w:szCs w:val="18"/>
        </w:rPr>
        <w:t xml:space="preserve">Moisture levels within the substrate are critical to the performance of the total flooring system. Before applying floor finishes over </w:t>
      </w:r>
      <w:proofErr w:type="spellStart"/>
      <w:r w:rsidR="0068721B">
        <w:rPr>
          <w:rFonts w:ascii="Helvetica" w:hAnsi="Helvetica" w:cs="Helvetica"/>
          <w:sz w:val="18"/>
          <w:szCs w:val="18"/>
        </w:rPr>
        <w:t>Sealsum</w:t>
      </w:r>
      <w:proofErr w:type="spellEnd"/>
      <w:r w:rsidR="0068721B">
        <w:rPr>
          <w:rFonts w:ascii="Helvetica" w:hAnsi="Helvetica" w:cs="Helvetica"/>
          <w:sz w:val="18"/>
          <w:szCs w:val="18"/>
        </w:rPr>
        <w:t xml:space="preserve"> Screed Eco</w:t>
      </w:r>
      <w:r w:rsidRPr="00C223EC">
        <w:rPr>
          <w:rFonts w:ascii="Helvetica" w:hAnsi="Helvetica" w:cs="Helvetica"/>
          <w:sz w:val="18"/>
          <w:szCs w:val="18"/>
        </w:rPr>
        <w:t>, ensure the screed has dried sufficiently to meet the moisture requirements for the selected floor covering.</w:t>
      </w:r>
    </w:p>
    <w:p w14:paraId="34BAB7C7" w14:textId="59AA46C7" w:rsidR="00C223EC" w:rsidRPr="00703B8D" w:rsidRDefault="00C223EC" w:rsidP="00703B8D">
      <w:pPr>
        <w:pStyle w:val="a3"/>
        <w:numPr>
          <w:ilvl w:val="0"/>
          <w:numId w:val="44"/>
        </w:numPr>
        <w:rPr>
          <w:rFonts w:ascii="Helvetica" w:hAnsi="Helvetica" w:cs="Helvetica"/>
          <w:sz w:val="18"/>
          <w:szCs w:val="18"/>
        </w:rPr>
      </w:pPr>
      <w:r w:rsidRPr="00703B8D">
        <w:rPr>
          <w:rFonts w:ascii="Helvetica" w:hAnsi="Helvetica" w:cs="Helvetica"/>
          <w:sz w:val="18"/>
          <w:szCs w:val="18"/>
        </w:rPr>
        <w:t>Concrete substrates must be cured for a minimum of 28 days, or</w:t>
      </w:r>
      <w:r w:rsidR="00703B8D" w:rsidRPr="00703B8D">
        <w:rPr>
          <w:rFonts w:ascii="Helvetica" w:hAnsi="Helvetica" w:cs="Helvetica"/>
          <w:sz w:val="18"/>
          <w:szCs w:val="18"/>
        </w:rPr>
        <w:t xml:space="preserve"> </w:t>
      </w:r>
    </w:p>
    <w:p w14:paraId="17AF8D74" w14:textId="77777777" w:rsidR="00C223EC" w:rsidRPr="00703B8D" w:rsidRDefault="00C223EC" w:rsidP="00703B8D">
      <w:pPr>
        <w:pStyle w:val="a3"/>
        <w:numPr>
          <w:ilvl w:val="0"/>
          <w:numId w:val="44"/>
        </w:numPr>
        <w:rPr>
          <w:rFonts w:ascii="Helvetica" w:hAnsi="Helvetica" w:cs="Helvetica"/>
          <w:sz w:val="18"/>
          <w:szCs w:val="18"/>
        </w:rPr>
      </w:pPr>
      <w:r w:rsidRPr="00703B8D">
        <w:rPr>
          <w:rFonts w:ascii="Helvetica" w:hAnsi="Helvetica" w:cs="Helvetica" w:hint="eastAsia"/>
          <w:sz w:val="18"/>
          <w:szCs w:val="18"/>
        </w:rPr>
        <w:t xml:space="preserve">When tested in accordance with AS 1884:2021 (ASTM F2170 </w:t>
      </w:r>
      <w:r w:rsidRPr="00703B8D">
        <w:rPr>
          <w:rFonts w:ascii="Helvetica" w:hAnsi="Helvetica" w:cs="Helvetica" w:hint="eastAsia"/>
          <w:sz w:val="18"/>
          <w:szCs w:val="18"/>
        </w:rPr>
        <w:t>–</w:t>
      </w:r>
      <w:r w:rsidRPr="00703B8D">
        <w:rPr>
          <w:rFonts w:ascii="Helvetica" w:hAnsi="Helvetica" w:cs="Helvetica" w:hint="eastAsia"/>
          <w:sz w:val="18"/>
          <w:szCs w:val="18"/>
        </w:rPr>
        <w:t xml:space="preserve"> in-situ probe test), must exhibit a relative humidity </w:t>
      </w:r>
      <w:r w:rsidRPr="00703B8D">
        <w:rPr>
          <w:rFonts w:ascii="Helvetica" w:hAnsi="Helvetica" w:cs="Helvetica" w:hint="eastAsia"/>
          <w:sz w:val="18"/>
          <w:szCs w:val="18"/>
        </w:rPr>
        <w:t>≤</w:t>
      </w:r>
      <w:r w:rsidRPr="00703B8D">
        <w:rPr>
          <w:rFonts w:ascii="Helvetica" w:hAnsi="Helvetica" w:cs="Helvetica" w:hint="eastAsia"/>
          <w:sz w:val="18"/>
          <w:szCs w:val="18"/>
        </w:rPr>
        <w:t xml:space="preserve"> 75%.</w:t>
      </w:r>
    </w:p>
    <w:p w14:paraId="52BD1977" w14:textId="6FCC4A89" w:rsidR="00C223EC" w:rsidRPr="00C223EC" w:rsidRDefault="00C223EC" w:rsidP="00C223EC">
      <w:pPr>
        <w:rPr>
          <w:rFonts w:ascii="Helvetica" w:hAnsi="Helvetica" w:cs="Helvetica"/>
          <w:sz w:val="18"/>
          <w:szCs w:val="18"/>
        </w:rPr>
      </w:pPr>
      <w:r w:rsidRPr="00C223EC">
        <w:rPr>
          <w:rFonts w:ascii="Helvetica" w:hAnsi="Helvetica" w:cs="Helvetica"/>
          <w:sz w:val="18"/>
          <w:szCs w:val="18"/>
        </w:rPr>
        <w:t xml:space="preserve">Cementitious substrates (e.g. concrete) must not be subject to any post-installation shrinkage after the application of </w:t>
      </w:r>
      <w:proofErr w:type="spellStart"/>
      <w:r w:rsidR="0068721B">
        <w:rPr>
          <w:rFonts w:ascii="Helvetica" w:hAnsi="Helvetica" w:cs="Helvetica"/>
          <w:sz w:val="18"/>
          <w:szCs w:val="18"/>
        </w:rPr>
        <w:t>Sealsum</w:t>
      </w:r>
      <w:proofErr w:type="spellEnd"/>
      <w:r w:rsidR="0068721B">
        <w:rPr>
          <w:rFonts w:ascii="Helvetica" w:hAnsi="Helvetica" w:cs="Helvetica"/>
          <w:sz w:val="18"/>
          <w:szCs w:val="18"/>
        </w:rPr>
        <w:t xml:space="preserve"> Screed Eco</w:t>
      </w:r>
      <w:r w:rsidRPr="00C223EC">
        <w:rPr>
          <w:rFonts w:ascii="Helvetica" w:hAnsi="Helvetica" w:cs="Helvetica"/>
          <w:sz w:val="18"/>
          <w:szCs w:val="18"/>
        </w:rPr>
        <w:t>.</w:t>
      </w:r>
    </w:p>
    <w:p w14:paraId="6E12DD4E" w14:textId="77777777" w:rsidR="00C223EC" w:rsidRDefault="00C223EC" w:rsidP="00C223EC">
      <w:pPr>
        <w:rPr>
          <w:rFonts w:ascii="Helvetica" w:hAnsi="Helvetica" w:cs="Helvetica"/>
          <w:sz w:val="18"/>
          <w:szCs w:val="18"/>
        </w:rPr>
      </w:pPr>
      <w:r w:rsidRPr="00C223EC">
        <w:rPr>
          <w:rFonts w:ascii="Helvetica" w:hAnsi="Helvetica" w:cs="Helvetica"/>
          <w:sz w:val="18"/>
          <w:szCs w:val="18"/>
        </w:rPr>
        <w:t>Ensure fibre cement sheets and lightweight structural flooring systems have been installed in accordance with applicable Australian Standards and manufacturer’s installation guidelines.</w:t>
      </w:r>
    </w:p>
    <w:p w14:paraId="4D487856" w14:textId="21361A63" w:rsidR="00695EB5" w:rsidRDefault="00C223EC" w:rsidP="00C223EC">
      <w:pPr>
        <w:rPr>
          <w:rFonts w:ascii="Helvetica" w:hAnsi="Helvetica" w:cs="Helvetica"/>
          <w:b/>
          <w:bCs/>
        </w:rPr>
      </w:pPr>
      <w:r>
        <w:rPr>
          <w:rFonts w:ascii="Helvetica" w:hAnsi="Helvetica" w:cs="Helvetica"/>
          <w:b/>
          <w:bCs/>
        </w:rPr>
        <w:t>Mixing</w:t>
      </w:r>
    </w:p>
    <w:p w14:paraId="28394321" w14:textId="3DE2E4B1" w:rsidR="00C223EC" w:rsidRPr="00703B8D" w:rsidRDefault="00C223EC" w:rsidP="00C223EC">
      <w:pPr>
        <w:rPr>
          <w:rFonts w:ascii="Helvetica" w:hAnsi="Helvetica" w:cs="Helvetica"/>
          <w:sz w:val="18"/>
          <w:szCs w:val="18"/>
        </w:rPr>
      </w:pPr>
      <w:r w:rsidRPr="00703B8D">
        <w:rPr>
          <w:rFonts w:ascii="Helvetica" w:hAnsi="Helvetica" w:cs="Helvetica"/>
          <w:b/>
          <w:bCs/>
          <w:sz w:val="18"/>
          <w:szCs w:val="18"/>
        </w:rPr>
        <w:t>Machine Mixing</w:t>
      </w:r>
      <w:r w:rsidRPr="00703B8D">
        <w:rPr>
          <w:rFonts w:ascii="Helvetica" w:hAnsi="Helvetica" w:cs="Helvetica"/>
          <w:sz w:val="18"/>
          <w:szCs w:val="18"/>
        </w:rPr>
        <w:t xml:space="preserve">: Place the </w:t>
      </w:r>
      <w:proofErr w:type="spellStart"/>
      <w:r w:rsidR="0068721B">
        <w:rPr>
          <w:rFonts w:ascii="Helvetica" w:hAnsi="Helvetica" w:cs="Helvetica"/>
          <w:sz w:val="18"/>
          <w:szCs w:val="18"/>
        </w:rPr>
        <w:t>Sealsum</w:t>
      </w:r>
      <w:proofErr w:type="spellEnd"/>
      <w:r w:rsidR="0068721B">
        <w:rPr>
          <w:rFonts w:ascii="Helvetica" w:hAnsi="Helvetica" w:cs="Helvetica"/>
          <w:sz w:val="18"/>
          <w:szCs w:val="18"/>
        </w:rPr>
        <w:t xml:space="preserve"> Screed Eco</w:t>
      </w:r>
      <w:r w:rsidRPr="00703B8D">
        <w:rPr>
          <w:rFonts w:ascii="Helvetica" w:hAnsi="Helvetica" w:cs="Helvetica"/>
          <w:sz w:val="18"/>
          <w:szCs w:val="18"/>
        </w:rPr>
        <w:t xml:space="preserve"> into a mechanical mixer. Add 1.8 – 2.1 litres of clean water per 20kg bag of product. Mix thoroughly for 3–5 minutes until a consistent, lump-free mixture is achieved.</w:t>
      </w:r>
    </w:p>
    <w:p w14:paraId="1C89295F" w14:textId="0427D121" w:rsidR="00C223EC" w:rsidRPr="00703B8D" w:rsidRDefault="00C223EC" w:rsidP="00C223EC">
      <w:pPr>
        <w:rPr>
          <w:rFonts w:ascii="Helvetica" w:hAnsi="Helvetica" w:cs="Helvetica"/>
          <w:sz w:val="18"/>
          <w:szCs w:val="18"/>
        </w:rPr>
      </w:pPr>
      <w:r w:rsidRPr="00703B8D">
        <w:rPr>
          <w:rFonts w:ascii="Helvetica" w:hAnsi="Helvetica" w:cs="Helvetica"/>
          <w:b/>
          <w:bCs/>
          <w:sz w:val="18"/>
          <w:szCs w:val="18"/>
        </w:rPr>
        <w:t>Drill Mixing</w:t>
      </w:r>
      <w:r w:rsidRPr="00703B8D">
        <w:rPr>
          <w:rFonts w:ascii="Helvetica" w:hAnsi="Helvetica" w:cs="Helvetica"/>
          <w:sz w:val="18"/>
          <w:szCs w:val="18"/>
        </w:rPr>
        <w:t xml:space="preserve">: Pour 1.8 – 2.1 litres of clean water into a clean mixing container. Gradually add one 20kg bag of </w:t>
      </w:r>
      <w:proofErr w:type="spellStart"/>
      <w:r w:rsidR="0068721B">
        <w:rPr>
          <w:rFonts w:ascii="Helvetica" w:hAnsi="Helvetica" w:cs="Helvetica"/>
          <w:sz w:val="18"/>
          <w:szCs w:val="18"/>
        </w:rPr>
        <w:t>Sealsum</w:t>
      </w:r>
      <w:proofErr w:type="spellEnd"/>
      <w:r w:rsidR="0068721B">
        <w:rPr>
          <w:rFonts w:ascii="Helvetica" w:hAnsi="Helvetica" w:cs="Helvetica"/>
          <w:sz w:val="18"/>
          <w:szCs w:val="18"/>
        </w:rPr>
        <w:t xml:space="preserve"> Screed Eco</w:t>
      </w:r>
      <w:r w:rsidRPr="00703B8D">
        <w:rPr>
          <w:rFonts w:ascii="Helvetica" w:hAnsi="Helvetica" w:cs="Helvetica"/>
          <w:sz w:val="18"/>
          <w:szCs w:val="18"/>
        </w:rPr>
        <w:t xml:space="preserve"> while mixing with a low-speed drill mixer. Mix thoroughly to obtain a smooth, homogeneous paste.</w:t>
      </w:r>
    </w:p>
    <w:p w14:paraId="75BBC3B4" w14:textId="24202D3A" w:rsidR="00C223EC" w:rsidRDefault="00C223EC" w:rsidP="00C223EC">
      <w:pPr>
        <w:rPr>
          <w:rFonts w:ascii="Helvetica" w:hAnsi="Helvetica" w:cs="Helvetica"/>
          <w:sz w:val="18"/>
          <w:szCs w:val="18"/>
        </w:rPr>
      </w:pPr>
      <w:r w:rsidRPr="00703B8D">
        <w:rPr>
          <w:rFonts w:ascii="Helvetica" w:hAnsi="Helvetica" w:cs="Helvetica"/>
          <w:b/>
          <w:bCs/>
          <w:sz w:val="18"/>
          <w:szCs w:val="18"/>
        </w:rPr>
        <w:t>Hand Mixing</w:t>
      </w:r>
      <w:r w:rsidRPr="00703B8D">
        <w:rPr>
          <w:rFonts w:ascii="Helvetica" w:hAnsi="Helvetica" w:cs="Helvetica"/>
          <w:sz w:val="18"/>
          <w:szCs w:val="18"/>
        </w:rPr>
        <w:t xml:space="preserve">: Place the required amount of </w:t>
      </w:r>
      <w:proofErr w:type="spellStart"/>
      <w:r w:rsidR="0068721B">
        <w:rPr>
          <w:rFonts w:ascii="Helvetica" w:hAnsi="Helvetica" w:cs="Helvetica"/>
          <w:sz w:val="18"/>
          <w:szCs w:val="18"/>
        </w:rPr>
        <w:t>Sealsum</w:t>
      </w:r>
      <w:proofErr w:type="spellEnd"/>
      <w:r w:rsidR="0068721B">
        <w:rPr>
          <w:rFonts w:ascii="Helvetica" w:hAnsi="Helvetica" w:cs="Helvetica"/>
          <w:sz w:val="18"/>
          <w:szCs w:val="18"/>
        </w:rPr>
        <w:t xml:space="preserve"> Screed Eco</w:t>
      </w:r>
      <w:r w:rsidRPr="00703B8D">
        <w:rPr>
          <w:rFonts w:ascii="Helvetica" w:hAnsi="Helvetica" w:cs="Helvetica"/>
          <w:sz w:val="18"/>
          <w:szCs w:val="18"/>
        </w:rPr>
        <w:t xml:space="preserve"> into a wheelbarrow or onto a clean, solid surface. Add </w:t>
      </w:r>
      <w:r w:rsidR="00EA6909">
        <w:rPr>
          <w:rFonts w:ascii="Helvetica" w:hAnsi="Helvetica" w:cs="Helvetica" w:hint="eastAsia"/>
          <w:sz w:val="18"/>
          <w:szCs w:val="18"/>
        </w:rPr>
        <w:t xml:space="preserve">1.8 </w:t>
      </w:r>
      <w:r w:rsidR="00EA6909">
        <w:rPr>
          <w:rFonts w:ascii="Helvetica" w:hAnsi="Helvetica" w:cs="Helvetica"/>
          <w:sz w:val="18"/>
          <w:szCs w:val="18"/>
        </w:rPr>
        <w:t>–</w:t>
      </w:r>
      <w:r w:rsidR="00EA6909">
        <w:rPr>
          <w:rFonts w:ascii="Helvetica" w:hAnsi="Helvetica" w:cs="Helvetica" w:hint="eastAsia"/>
          <w:sz w:val="18"/>
          <w:szCs w:val="18"/>
        </w:rPr>
        <w:t xml:space="preserve"> 2.1</w:t>
      </w:r>
      <w:r w:rsidRPr="00703B8D">
        <w:rPr>
          <w:rFonts w:ascii="Helvetica" w:hAnsi="Helvetica" w:cs="Helvetica"/>
          <w:sz w:val="18"/>
          <w:szCs w:val="18"/>
        </w:rPr>
        <w:t xml:space="preserve"> litres of clean water per 20kg bag and mix manually with a shovel until a uniform consistency is achieved.</w:t>
      </w:r>
    </w:p>
    <w:p w14:paraId="41EF1406" w14:textId="77777777" w:rsidR="00703B8D" w:rsidRPr="00703B8D" w:rsidRDefault="00703B8D" w:rsidP="00C223EC">
      <w:pPr>
        <w:rPr>
          <w:rFonts w:ascii="Helvetica" w:hAnsi="Helvetica" w:cs="Helvetica"/>
          <w:sz w:val="18"/>
          <w:szCs w:val="18"/>
        </w:rPr>
      </w:pPr>
    </w:p>
    <w:p w14:paraId="74BD007B" w14:textId="77777777" w:rsidR="00C223EC" w:rsidRPr="00C223EC" w:rsidRDefault="00C223EC" w:rsidP="00C223EC">
      <w:pPr>
        <w:rPr>
          <w:rFonts w:ascii="Helvetica" w:hAnsi="Helvetica" w:cs="Helvetica"/>
          <w:b/>
          <w:bCs/>
        </w:rPr>
      </w:pPr>
      <w:r w:rsidRPr="00C223EC">
        <w:rPr>
          <w:rFonts w:ascii="Helvetica" w:hAnsi="Helvetica" w:cs="Helvetica"/>
          <w:b/>
          <w:bCs/>
        </w:rPr>
        <w:lastRenderedPageBreak/>
        <w:t>APPLICATION INSTRUCTIONS</w:t>
      </w:r>
    </w:p>
    <w:p w14:paraId="515B6BBF" w14:textId="77777777" w:rsidR="00C223EC" w:rsidRPr="00703B8D" w:rsidRDefault="00C223EC" w:rsidP="00C223EC">
      <w:pPr>
        <w:rPr>
          <w:rFonts w:ascii="Helvetica" w:hAnsi="Helvetica" w:cs="Helvetica"/>
          <w:sz w:val="18"/>
          <w:szCs w:val="18"/>
        </w:rPr>
      </w:pPr>
      <w:r w:rsidRPr="00703B8D">
        <w:rPr>
          <w:rFonts w:ascii="Helvetica" w:hAnsi="Helvetica" w:cs="Helvetica"/>
          <w:sz w:val="18"/>
          <w:szCs w:val="18"/>
        </w:rPr>
        <w:t>Apply the mixed screed to the prepared substrate and screed to the desired thickness and level using a straight edge.</w:t>
      </w:r>
    </w:p>
    <w:p w14:paraId="58B6AEA4" w14:textId="77777777" w:rsidR="00C223EC" w:rsidRPr="00703B8D" w:rsidRDefault="00C223EC" w:rsidP="00C223EC">
      <w:pPr>
        <w:rPr>
          <w:rFonts w:ascii="Helvetica" w:hAnsi="Helvetica" w:cs="Helvetica"/>
          <w:sz w:val="18"/>
          <w:szCs w:val="18"/>
        </w:rPr>
      </w:pPr>
      <w:r w:rsidRPr="00703B8D">
        <w:rPr>
          <w:rFonts w:ascii="Helvetica" w:hAnsi="Helvetica" w:cs="Helvetica"/>
          <w:sz w:val="18"/>
          <w:szCs w:val="18"/>
        </w:rPr>
        <w:t>Finish the surface using a wooden or polyurethane float to achieve the required texture.</w:t>
      </w:r>
    </w:p>
    <w:p w14:paraId="30AD0B1D" w14:textId="77777777" w:rsidR="000D0E49" w:rsidRPr="000D0E49" w:rsidRDefault="000D0E49" w:rsidP="000D0E49">
      <w:pPr>
        <w:rPr>
          <w:rFonts w:ascii="Helvetica" w:hAnsi="Helvetica" w:cs="Helvetica"/>
          <w:b/>
          <w:bCs/>
          <w:sz w:val="18"/>
          <w:szCs w:val="18"/>
        </w:rPr>
      </w:pPr>
      <w:r w:rsidRPr="000D0E49">
        <w:rPr>
          <w:rFonts w:ascii="Helvetica" w:hAnsi="Helvetica" w:cs="Helvetica"/>
          <w:b/>
          <w:bCs/>
          <w:sz w:val="18"/>
          <w:szCs w:val="18"/>
        </w:rPr>
        <w:t>APPLICATION – BONDED AND UN-BONDED SCREEDS</w:t>
      </w:r>
    </w:p>
    <w:p w14:paraId="2E7D1446" w14:textId="532F7385" w:rsidR="000D0E49" w:rsidRPr="000D0E49" w:rsidRDefault="000D0E49" w:rsidP="000D0E49">
      <w:pPr>
        <w:rPr>
          <w:rFonts w:ascii="Helvetica" w:hAnsi="Helvetica" w:cs="Helvetica"/>
          <w:sz w:val="18"/>
          <w:szCs w:val="18"/>
        </w:rPr>
      </w:pPr>
      <w:r w:rsidRPr="000D0E49">
        <w:rPr>
          <w:rFonts w:ascii="Helvetica" w:hAnsi="Helvetica" w:cs="Helvetica"/>
          <w:b/>
          <w:bCs/>
          <w:sz w:val="18"/>
          <w:szCs w:val="18"/>
        </w:rPr>
        <w:t>Bonded Screeds:</w:t>
      </w:r>
      <w:r w:rsidRPr="000D0E49">
        <w:rPr>
          <w:rFonts w:ascii="Helvetica" w:hAnsi="Helvetica" w:cs="Helvetica"/>
          <w:sz w:val="18"/>
          <w:szCs w:val="18"/>
        </w:rPr>
        <w:t xml:space="preserve"> Apply a suitable tile adhesive to the prepared substrate using a 6mm notched trowel. While the adhesive is still wet, place the mixed </w:t>
      </w:r>
      <w:proofErr w:type="spellStart"/>
      <w:r w:rsidR="0068721B">
        <w:rPr>
          <w:rFonts w:ascii="Helvetica" w:hAnsi="Helvetica" w:cs="Helvetica"/>
          <w:sz w:val="18"/>
          <w:szCs w:val="18"/>
        </w:rPr>
        <w:t>Sealsum</w:t>
      </w:r>
      <w:proofErr w:type="spellEnd"/>
      <w:r w:rsidR="0068721B">
        <w:rPr>
          <w:rFonts w:ascii="Helvetica" w:hAnsi="Helvetica" w:cs="Helvetica"/>
          <w:sz w:val="18"/>
          <w:szCs w:val="18"/>
        </w:rPr>
        <w:t xml:space="preserve"> Screed Eco</w:t>
      </w:r>
      <w:r w:rsidRPr="000D0E49">
        <w:rPr>
          <w:rFonts w:ascii="Helvetica" w:hAnsi="Helvetica" w:cs="Helvetica"/>
          <w:sz w:val="18"/>
          <w:szCs w:val="18"/>
        </w:rPr>
        <w:t xml:space="preserve"> directly onto the bond coat and screed to the desired level. </w:t>
      </w:r>
    </w:p>
    <w:p w14:paraId="0F7F82EC" w14:textId="77777777" w:rsidR="000D0E49" w:rsidRPr="000D0E49" w:rsidRDefault="000D0E49" w:rsidP="000D0E49">
      <w:pPr>
        <w:rPr>
          <w:rFonts w:ascii="Helvetica" w:hAnsi="Helvetica" w:cs="Helvetica"/>
          <w:sz w:val="18"/>
          <w:szCs w:val="18"/>
        </w:rPr>
      </w:pPr>
      <w:r w:rsidRPr="000D0E49">
        <w:rPr>
          <w:rFonts w:ascii="Helvetica" w:hAnsi="Helvetica" w:cs="Helvetica"/>
          <w:sz w:val="18"/>
          <w:szCs w:val="18"/>
        </w:rPr>
        <w:t>Important: Bonded screeds must be installed using the wet-on-wet method for optimal adhesion.</w:t>
      </w:r>
    </w:p>
    <w:p w14:paraId="0B3EDE2D" w14:textId="1E5E4806" w:rsidR="00EA6909" w:rsidRPr="000D0E49" w:rsidRDefault="00EA6909" w:rsidP="00EA6909">
      <w:pPr>
        <w:rPr>
          <w:rFonts w:ascii="Helvetica" w:hAnsi="Helvetica" w:cs="Helvetica"/>
          <w:sz w:val="18"/>
          <w:szCs w:val="18"/>
        </w:rPr>
      </w:pPr>
      <w:r w:rsidRPr="000D0E49">
        <w:rPr>
          <w:rFonts w:ascii="Helvetica" w:hAnsi="Helvetica" w:cs="Helvetica"/>
          <w:sz w:val="18"/>
          <w:szCs w:val="18"/>
        </w:rPr>
        <w:t xml:space="preserve">Minimum recommended thickness for bonded screeds: </w:t>
      </w:r>
      <w:r>
        <w:rPr>
          <w:rFonts w:ascii="Helvetica" w:hAnsi="Helvetica" w:cs="Helvetica" w:hint="eastAsia"/>
          <w:sz w:val="18"/>
          <w:szCs w:val="18"/>
        </w:rPr>
        <w:t xml:space="preserve">10 </w:t>
      </w:r>
      <w:r>
        <w:rPr>
          <w:rFonts w:ascii="Helvetica" w:hAnsi="Helvetica" w:cs="Helvetica"/>
          <w:sz w:val="18"/>
          <w:szCs w:val="18"/>
        </w:rPr>
        <w:t>mm</w:t>
      </w:r>
    </w:p>
    <w:p w14:paraId="10986F4B" w14:textId="774FC020" w:rsidR="000D0E49" w:rsidRPr="000D0E49" w:rsidRDefault="000D0E49" w:rsidP="000D0E49">
      <w:pPr>
        <w:rPr>
          <w:rFonts w:ascii="Helvetica" w:hAnsi="Helvetica" w:cs="Helvetica"/>
          <w:sz w:val="18"/>
          <w:szCs w:val="18"/>
        </w:rPr>
      </w:pPr>
      <w:r w:rsidRPr="000D0E49">
        <w:rPr>
          <w:rFonts w:ascii="Helvetica" w:hAnsi="Helvetica" w:cs="Helvetica"/>
          <w:b/>
          <w:bCs/>
          <w:sz w:val="18"/>
          <w:szCs w:val="18"/>
        </w:rPr>
        <w:t>Un-bonded Screeds:</w:t>
      </w:r>
      <w:r>
        <w:rPr>
          <w:rFonts w:ascii="Helvetica" w:hAnsi="Helvetica" w:cs="Helvetica"/>
          <w:sz w:val="18"/>
          <w:szCs w:val="18"/>
        </w:rPr>
        <w:t xml:space="preserve"> </w:t>
      </w:r>
      <w:r w:rsidRPr="000D0E49">
        <w:rPr>
          <w:rFonts w:ascii="Helvetica" w:hAnsi="Helvetica" w:cs="Helvetica"/>
          <w:sz w:val="18"/>
          <w:szCs w:val="18"/>
        </w:rPr>
        <w:t xml:space="preserve">Apply </w:t>
      </w:r>
      <w:proofErr w:type="spellStart"/>
      <w:r w:rsidR="0068721B">
        <w:rPr>
          <w:rFonts w:ascii="Helvetica" w:hAnsi="Helvetica" w:cs="Helvetica"/>
          <w:sz w:val="18"/>
          <w:szCs w:val="18"/>
        </w:rPr>
        <w:t>Sealsum</w:t>
      </w:r>
      <w:proofErr w:type="spellEnd"/>
      <w:r w:rsidR="0068721B">
        <w:rPr>
          <w:rFonts w:ascii="Helvetica" w:hAnsi="Helvetica" w:cs="Helvetica"/>
          <w:sz w:val="18"/>
          <w:szCs w:val="18"/>
        </w:rPr>
        <w:t xml:space="preserve"> Screed Eco</w:t>
      </w:r>
      <w:r w:rsidRPr="000D0E49">
        <w:rPr>
          <w:rFonts w:ascii="Helvetica" w:hAnsi="Helvetica" w:cs="Helvetica"/>
          <w:sz w:val="18"/>
          <w:szCs w:val="18"/>
        </w:rPr>
        <w:t xml:space="preserve"> over a suitable separation layer such as polyethylene sheeting, waterproofing membrane, or building paper, and screed to the required level and finish as previously described.</w:t>
      </w:r>
    </w:p>
    <w:p w14:paraId="64EBAD0E" w14:textId="21FDE22D" w:rsidR="000D0E49" w:rsidRPr="000D0E49" w:rsidRDefault="000D0E49" w:rsidP="000D0E49">
      <w:pPr>
        <w:rPr>
          <w:rFonts w:ascii="Helvetica" w:hAnsi="Helvetica" w:cs="Helvetica"/>
          <w:sz w:val="18"/>
          <w:szCs w:val="18"/>
        </w:rPr>
      </w:pPr>
      <w:r w:rsidRPr="000D0E49">
        <w:rPr>
          <w:rFonts w:ascii="Helvetica" w:hAnsi="Helvetica" w:cs="Helvetica"/>
          <w:sz w:val="18"/>
          <w:szCs w:val="18"/>
        </w:rPr>
        <w:t>Minimum recommended thickness for un-bonded screeds: 40mm</w:t>
      </w:r>
    </w:p>
    <w:p w14:paraId="35FAD36F" w14:textId="77777777" w:rsidR="000D0E49" w:rsidRPr="000D0E49" w:rsidRDefault="000D0E49" w:rsidP="000D0E49">
      <w:pPr>
        <w:rPr>
          <w:rFonts w:ascii="Helvetica" w:hAnsi="Helvetica" w:cs="Helvetica"/>
          <w:sz w:val="18"/>
          <w:szCs w:val="18"/>
        </w:rPr>
      </w:pPr>
      <w:r w:rsidRPr="000D0E49">
        <w:rPr>
          <w:rFonts w:ascii="Helvetica" w:hAnsi="Helvetica" w:cs="Helvetica"/>
          <w:sz w:val="18"/>
          <w:szCs w:val="18"/>
        </w:rPr>
        <w:t>Note: Discard any material that has exceeded its pot life or working time. Do not attempt to re-temper with water.</w:t>
      </w:r>
    </w:p>
    <w:p w14:paraId="79D289C1" w14:textId="386280FA" w:rsidR="000F2B24" w:rsidRPr="000F2B24" w:rsidRDefault="000F2B24" w:rsidP="000D0E49">
      <w:pPr>
        <w:rPr>
          <w:rFonts w:ascii="Helvetica" w:hAnsi="Helvetica" w:cs="Helvetica"/>
          <w:b/>
          <w:bCs/>
        </w:rPr>
      </w:pPr>
      <w:r w:rsidRPr="000F2B24">
        <w:rPr>
          <w:rFonts w:ascii="Helvetica" w:hAnsi="Helvetica" w:cs="Helvetica"/>
          <w:b/>
          <w:bCs/>
        </w:rPr>
        <w:t>INSTALLING TILES, VINYL AND CARPET</w:t>
      </w:r>
    </w:p>
    <w:p w14:paraId="0C20CE33" w14:textId="5F01455A" w:rsidR="000F2B24" w:rsidRPr="00703B8D" w:rsidRDefault="000F2B24" w:rsidP="000F2B24">
      <w:pPr>
        <w:rPr>
          <w:rFonts w:ascii="Helvetica" w:hAnsi="Helvetica" w:cs="Helvetica"/>
          <w:sz w:val="18"/>
          <w:szCs w:val="18"/>
        </w:rPr>
      </w:pPr>
      <w:r w:rsidRPr="00703B8D">
        <w:rPr>
          <w:rFonts w:ascii="Helvetica" w:hAnsi="Helvetica" w:cs="Helvetica"/>
          <w:sz w:val="18"/>
          <w:szCs w:val="18"/>
        </w:rPr>
        <w:t xml:space="preserve">Ceramic tiles may generally be installed using a suitable Tile Adhesive once </w:t>
      </w:r>
      <w:proofErr w:type="spellStart"/>
      <w:r w:rsidR="0068721B">
        <w:rPr>
          <w:rFonts w:ascii="Helvetica" w:hAnsi="Helvetica" w:cs="Helvetica"/>
          <w:sz w:val="18"/>
          <w:szCs w:val="18"/>
        </w:rPr>
        <w:t>Sealsum</w:t>
      </w:r>
      <w:proofErr w:type="spellEnd"/>
      <w:r w:rsidR="0068721B">
        <w:rPr>
          <w:rFonts w:ascii="Helvetica" w:hAnsi="Helvetica" w:cs="Helvetica"/>
          <w:sz w:val="18"/>
          <w:szCs w:val="18"/>
        </w:rPr>
        <w:t xml:space="preserve"> Screed Eco</w:t>
      </w:r>
      <w:r w:rsidRPr="00703B8D">
        <w:rPr>
          <w:rFonts w:ascii="Helvetica" w:hAnsi="Helvetica" w:cs="Helvetica"/>
          <w:sz w:val="18"/>
          <w:szCs w:val="18"/>
        </w:rPr>
        <w:t xml:space="preserve"> has fully cured—typically after 7 days, depending on environmental conditions and screed thickness.</w:t>
      </w:r>
    </w:p>
    <w:p w14:paraId="65CEB43E" w14:textId="636EB603" w:rsidR="000F2B24" w:rsidRPr="00703B8D" w:rsidRDefault="000F2B24" w:rsidP="000F2B24">
      <w:pPr>
        <w:rPr>
          <w:rFonts w:ascii="Helvetica" w:hAnsi="Helvetica" w:cs="Helvetica"/>
          <w:sz w:val="18"/>
          <w:szCs w:val="18"/>
        </w:rPr>
      </w:pPr>
      <w:r w:rsidRPr="00703B8D">
        <w:rPr>
          <w:rFonts w:ascii="Helvetica" w:hAnsi="Helvetica" w:cs="Helvetica"/>
          <w:sz w:val="18"/>
          <w:szCs w:val="18"/>
        </w:rPr>
        <w:t xml:space="preserve">When determining the suitability of the cured </w:t>
      </w:r>
      <w:proofErr w:type="spellStart"/>
      <w:r w:rsidR="0068721B">
        <w:rPr>
          <w:rFonts w:ascii="Helvetica" w:hAnsi="Helvetica" w:cs="Helvetica"/>
          <w:sz w:val="18"/>
          <w:szCs w:val="18"/>
        </w:rPr>
        <w:t>Sealsum</w:t>
      </w:r>
      <w:proofErr w:type="spellEnd"/>
      <w:r w:rsidR="0068721B">
        <w:rPr>
          <w:rFonts w:ascii="Helvetica" w:hAnsi="Helvetica" w:cs="Helvetica"/>
          <w:sz w:val="18"/>
          <w:szCs w:val="18"/>
        </w:rPr>
        <w:t xml:space="preserve"> Screed Eco</w:t>
      </w:r>
      <w:r w:rsidRPr="00703B8D">
        <w:rPr>
          <w:rFonts w:ascii="Helvetica" w:hAnsi="Helvetica" w:cs="Helvetica"/>
          <w:sz w:val="18"/>
          <w:szCs w:val="18"/>
        </w:rPr>
        <w:t xml:space="preserve"> for the installation of various floor coverings, the following Australian Standards provide guidance:</w:t>
      </w:r>
    </w:p>
    <w:p w14:paraId="1281DFE4" w14:textId="77777777" w:rsidR="000F2B24" w:rsidRPr="00703B8D" w:rsidRDefault="000F2B24" w:rsidP="000F2B24">
      <w:pPr>
        <w:rPr>
          <w:rFonts w:ascii="Helvetica" w:hAnsi="Helvetica" w:cs="Helvetica"/>
          <w:sz w:val="18"/>
          <w:szCs w:val="18"/>
        </w:rPr>
      </w:pPr>
      <w:r w:rsidRPr="00703B8D">
        <w:rPr>
          <w:rFonts w:ascii="Helvetica" w:hAnsi="Helvetica" w:cs="Helvetica"/>
          <w:sz w:val="18"/>
          <w:szCs w:val="18"/>
        </w:rPr>
        <w:t>AS 3740:2021 – Waterproofing of Domestic Wet Areas</w:t>
      </w:r>
    </w:p>
    <w:p w14:paraId="3AE7BC6C" w14:textId="77777777" w:rsidR="000F2B24" w:rsidRPr="00703B8D" w:rsidRDefault="000F2B24" w:rsidP="000F2B24">
      <w:pPr>
        <w:rPr>
          <w:rFonts w:ascii="Helvetica" w:hAnsi="Helvetica" w:cs="Helvetica"/>
          <w:sz w:val="18"/>
          <w:szCs w:val="18"/>
        </w:rPr>
      </w:pPr>
      <w:r w:rsidRPr="00703B8D">
        <w:rPr>
          <w:rFonts w:ascii="Helvetica" w:hAnsi="Helvetica" w:cs="Helvetica"/>
          <w:sz w:val="18"/>
          <w:szCs w:val="18"/>
        </w:rPr>
        <w:t>AS 3958.1:2007 – Ceramic Tiles – Part 1: Guide to the Installation of Ceramic Tiles</w:t>
      </w:r>
    </w:p>
    <w:p w14:paraId="5CC4D62D" w14:textId="77777777" w:rsidR="000F2B24" w:rsidRPr="00703B8D" w:rsidRDefault="000F2B24" w:rsidP="000F2B24">
      <w:pPr>
        <w:rPr>
          <w:rFonts w:ascii="Helvetica" w:hAnsi="Helvetica" w:cs="Helvetica"/>
          <w:sz w:val="18"/>
          <w:szCs w:val="18"/>
        </w:rPr>
      </w:pPr>
      <w:r w:rsidRPr="00703B8D">
        <w:rPr>
          <w:rFonts w:ascii="Helvetica" w:hAnsi="Helvetica" w:cs="Helvetica"/>
          <w:sz w:val="18"/>
          <w:szCs w:val="18"/>
        </w:rPr>
        <w:t>AS 1884:2021 – Resilient Sheet and Tile Floor Coverings – Installation Practices (includes vinyl, lino, etc.)</w:t>
      </w:r>
    </w:p>
    <w:p w14:paraId="30E10C58" w14:textId="77777777" w:rsidR="000F2B24" w:rsidRPr="00703B8D" w:rsidRDefault="000F2B24" w:rsidP="000F2B24">
      <w:pPr>
        <w:rPr>
          <w:rFonts w:ascii="Helvetica" w:hAnsi="Helvetica" w:cs="Helvetica"/>
          <w:sz w:val="18"/>
          <w:szCs w:val="18"/>
        </w:rPr>
      </w:pPr>
      <w:r w:rsidRPr="00703B8D">
        <w:rPr>
          <w:rFonts w:ascii="Helvetica" w:hAnsi="Helvetica" w:cs="Helvetica"/>
          <w:sz w:val="18"/>
          <w:szCs w:val="18"/>
        </w:rPr>
        <w:t>AS 2455.1:2007 – Textile Floor Coverings – Installation Practice (covers carpet and similar materials)</w:t>
      </w:r>
    </w:p>
    <w:p w14:paraId="174ED4DC" w14:textId="77777777" w:rsidR="000F2B24" w:rsidRPr="000F2B24" w:rsidRDefault="000F2B24" w:rsidP="000F2B24">
      <w:pPr>
        <w:rPr>
          <w:rFonts w:ascii="Helvetica" w:hAnsi="Helvetica" w:cs="Helvetica"/>
          <w:b/>
          <w:bCs/>
        </w:rPr>
      </w:pPr>
      <w:r w:rsidRPr="000F2B24">
        <w:rPr>
          <w:rFonts w:ascii="Helvetica" w:hAnsi="Helvetica" w:cs="Helvetica"/>
          <w:b/>
          <w:bCs/>
        </w:rPr>
        <w:t>IMPORTANT NOTES</w:t>
      </w:r>
    </w:p>
    <w:p w14:paraId="4648CBB8" w14:textId="77777777" w:rsidR="000F2B24" w:rsidRPr="00703B8D" w:rsidRDefault="000F2B24" w:rsidP="000F2B24">
      <w:pPr>
        <w:rPr>
          <w:rFonts w:ascii="Helvetica" w:hAnsi="Helvetica" w:cs="Helvetica"/>
          <w:sz w:val="18"/>
          <w:szCs w:val="18"/>
        </w:rPr>
      </w:pPr>
      <w:r w:rsidRPr="00703B8D">
        <w:rPr>
          <w:rFonts w:ascii="Helvetica" w:hAnsi="Helvetica" w:cs="Helvetica"/>
          <w:sz w:val="18"/>
          <w:szCs w:val="18"/>
        </w:rPr>
        <w:t>Always read the complete Technical Data Sheet (TDS) and Safety Data Sheet (SDS) before use.</w:t>
      </w:r>
    </w:p>
    <w:p w14:paraId="5D76ECA1" w14:textId="77777777" w:rsidR="000F2B24" w:rsidRPr="00703B8D" w:rsidRDefault="000F2B24" w:rsidP="000F2B24">
      <w:pPr>
        <w:rPr>
          <w:rFonts w:ascii="Helvetica" w:hAnsi="Helvetica" w:cs="Helvetica"/>
          <w:sz w:val="18"/>
          <w:szCs w:val="18"/>
        </w:rPr>
      </w:pPr>
      <w:r w:rsidRPr="00703B8D">
        <w:rPr>
          <w:rFonts w:ascii="Helvetica" w:hAnsi="Helvetica" w:cs="Helvetica"/>
          <w:sz w:val="18"/>
          <w:szCs w:val="18"/>
        </w:rPr>
        <w:t>For unusual or non-standard substrates, or if there is any doubt about suitability or surface preparation, consult the SEALSUM Technical Department prior to commencing work.</w:t>
      </w:r>
    </w:p>
    <w:p w14:paraId="397E6C53" w14:textId="77777777" w:rsidR="000F2B24" w:rsidRPr="000F2B24" w:rsidRDefault="000F2B24" w:rsidP="000F2B24">
      <w:pPr>
        <w:rPr>
          <w:rFonts w:ascii="Helvetica" w:hAnsi="Helvetica" w:cs="Helvetica"/>
          <w:b/>
          <w:bCs/>
        </w:rPr>
      </w:pPr>
      <w:r w:rsidRPr="000F2B24">
        <w:rPr>
          <w:rFonts w:ascii="Helvetica" w:hAnsi="Helvetica" w:cs="Helvetica"/>
          <w:b/>
          <w:bCs/>
        </w:rPr>
        <w:t>STORAGE AND SHELF LIFE</w:t>
      </w:r>
    </w:p>
    <w:p w14:paraId="420E72F6" w14:textId="0307C213" w:rsidR="000F2B24" w:rsidRPr="00703B8D" w:rsidRDefault="000F2B24" w:rsidP="000F2B24">
      <w:pPr>
        <w:rPr>
          <w:rFonts w:ascii="Helvetica" w:hAnsi="Helvetica" w:cs="Helvetica"/>
          <w:sz w:val="18"/>
          <w:szCs w:val="18"/>
        </w:rPr>
      </w:pPr>
      <w:r w:rsidRPr="00703B8D">
        <w:rPr>
          <w:rFonts w:ascii="Helvetica" w:hAnsi="Helvetica" w:cs="Helvetica"/>
          <w:sz w:val="18"/>
          <w:szCs w:val="18"/>
        </w:rPr>
        <w:t xml:space="preserve">When stored in original, unopened packaging in a cool, dry environment, </w:t>
      </w:r>
      <w:proofErr w:type="spellStart"/>
      <w:r w:rsidR="0068721B">
        <w:rPr>
          <w:rFonts w:ascii="Helvetica" w:hAnsi="Helvetica" w:cs="Helvetica"/>
          <w:sz w:val="18"/>
          <w:szCs w:val="18"/>
        </w:rPr>
        <w:t>Sealsum</w:t>
      </w:r>
      <w:proofErr w:type="spellEnd"/>
      <w:r w:rsidR="0068721B">
        <w:rPr>
          <w:rFonts w:ascii="Helvetica" w:hAnsi="Helvetica" w:cs="Helvetica"/>
          <w:sz w:val="18"/>
          <w:szCs w:val="18"/>
        </w:rPr>
        <w:t xml:space="preserve"> Screed Eco</w:t>
      </w:r>
      <w:r w:rsidRPr="00703B8D">
        <w:rPr>
          <w:rFonts w:ascii="Helvetica" w:hAnsi="Helvetica" w:cs="Helvetica"/>
          <w:sz w:val="18"/>
          <w:szCs w:val="18"/>
        </w:rPr>
        <w:t xml:space="preserve"> has a shelf life of 12 months.</w:t>
      </w:r>
    </w:p>
    <w:p w14:paraId="3F5D13CB" w14:textId="77777777" w:rsidR="000F2B24" w:rsidRDefault="000F2B24" w:rsidP="000F2B24">
      <w:pPr>
        <w:rPr>
          <w:rFonts w:ascii="Helvetica" w:hAnsi="Helvetica" w:cs="Helvetica"/>
          <w:sz w:val="18"/>
          <w:szCs w:val="18"/>
        </w:rPr>
      </w:pPr>
      <w:r w:rsidRPr="00703B8D">
        <w:rPr>
          <w:rFonts w:ascii="Helvetica" w:hAnsi="Helvetica" w:cs="Helvetica"/>
          <w:sz w:val="18"/>
          <w:szCs w:val="18"/>
        </w:rPr>
        <w:t>Avoid storage in areas of high humidity or moisture, as this may affect product performance and reduce shelf life.</w:t>
      </w:r>
    </w:p>
    <w:p w14:paraId="0BC6B610" w14:textId="77777777" w:rsidR="000F2B24" w:rsidRPr="000F2B24" w:rsidRDefault="000F2B24" w:rsidP="000F2B24">
      <w:pPr>
        <w:rPr>
          <w:rFonts w:ascii="Helvetica" w:hAnsi="Helvetica" w:cs="Helvetica"/>
          <w:b/>
          <w:bCs/>
        </w:rPr>
      </w:pPr>
      <w:r w:rsidRPr="000F2B24">
        <w:rPr>
          <w:rFonts w:ascii="Helvetica" w:hAnsi="Helvetica" w:cs="Helvetica"/>
          <w:b/>
          <w:bCs/>
        </w:rPr>
        <w:t>CLEANING</w:t>
      </w:r>
    </w:p>
    <w:p w14:paraId="61433557" w14:textId="77777777" w:rsidR="000F2B24" w:rsidRPr="00703B8D" w:rsidRDefault="000F2B24" w:rsidP="000F2B24">
      <w:pPr>
        <w:rPr>
          <w:rFonts w:ascii="Helvetica" w:hAnsi="Helvetica" w:cs="Helvetica"/>
          <w:sz w:val="18"/>
          <w:szCs w:val="18"/>
        </w:rPr>
      </w:pPr>
      <w:r w:rsidRPr="00703B8D">
        <w:rPr>
          <w:rFonts w:ascii="Helvetica" w:hAnsi="Helvetica" w:cs="Helvetica"/>
          <w:sz w:val="18"/>
          <w:szCs w:val="18"/>
        </w:rPr>
        <w:t>Clean all tools and equipment with clean water before the product hardens.</w:t>
      </w:r>
    </w:p>
    <w:p w14:paraId="6A6226EA" w14:textId="77777777" w:rsidR="000F2B24" w:rsidRPr="00703B8D" w:rsidRDefault="000F2B24" w:rsidP="000F2B24">
      <w:pPr>
        <w:rPr>
          <w:rFonts w:ascii="Helvetica" w:hAnsi="Helvetica" w:cs="Helvetica"/>
          <w:sz w:val="18"/>
          <w:szCs w:val="18"/>
        </w:rPr>
      </w:pPr>
      <w:r w:rsidRPr="00703B8D">
        <w:rPr>
          <w:rFonts w:ascii="Helvetica" w:hAnsi="Helvetica" w:cs="Helvetica"/>
          <w:sz w:val="18"/>
          <w:szCs w:val="18"/>
        </w:rPr>
        <w:t>Once hardened, removal may require mechanical or chemical methods.</w:t>
      </w:r>
    </w:p>
    <w:p w14:paraId="527BD6D1" w14:textId="77777777" w:rsidR="000F2B24" w:rsidRPr="00703B8D" w:rsidRDefault="000F2B24" w:rsidP="000F2B24">
      <w:pPr>
        <w:rPr>
          <w:rFonts w:ascii="Helvetica" w:hAnsi="Helvetica" w:cs="Helvetica"/>
          <w:sz w:val="18"/>
          <w:szCs w:val="18"/>
        </w:rPr>
      </w:pPr>
      <w:r w:rsidRPr="00703B8D">
        <w:rPr>
          <w:rFonts w:ascii="Helvetica" w:hAnsi="Helvetica" w:cs="Helvetica"/>
          <w:sz w:val="18"/>
          <w:szCs w:val="18"/>
        </w:rPr>
        <w:t>For chemical cleaning, use a suitable acid-based proprietary concrete cleaner and always follow the manufacturer’s safety instructions.</w:t>
      </w:r>
    </w:p>
    <w:p w14:paraId="655D5884" w14:textId="77777777" w:rsidR="000F2B24" w:rsidRPr="000F2B24" w:rsidRDefault="000F2B24" w:rsidP="000F2B24">
      <w:pPr>
        <w:rPr>
          <w:rFonts w:ascii="Helvetica" w:hAnsi="Helvetica" w:cs="Helvetica"/>
          <w:b/>
          <w:bCs/>
        </w:rPr>
      </w:pPr>
      <w:r w:rsidRPr="000F2B24">
        <w:rPr>
          <w:rFonts w:ascii="Helvetica" w:hAnsi="Helvetica" w:cs="Helvetica"/>
          <w:b/>
          <w:bCs/>
        </w:rPr>
        <w:t>PRECAUTIONS</w:t>
      </w:r>
    </w:p>
    <w:p w14:paraId="4919B105" w14:textId="77777777" w:rsidR="000F2B24" w:rsidRPr="00703B8D" w:rsidRDefault="000F2B24" w:rsidP="000F2B24">
      <w:pPr>
        <w:rPr>
          <w:rFonts w:ascii="Helvetica" w:hAnsi="Helvetica" w:cs="Helvetica"/>
          <w:sz w:val="18"/>
          <w:szCs w:val="18"/>
        </w:rPr>
      </w:pPr>
      <w:r w:rsidRPr="00703B8D">
        <w:rPr>
          <w:rFonts w:ascii="Helvetica" w:hAnsi="Helvetica" w:cs="Helvetica"/>
          <w:sz w:val="18"/>
          <w:szCs w:val="18"/>
        </w:rPr>
        <w:t>Detailed safety instructions for SEALSUM products are provided in their respective Safety Data Sheets (SDS).</w:t>
      </w:r>
    </w:p>
    <w:p w14:paraId="79A8EA53" w14:textId="77777777" w:rsidR="000F2B24" w:rsidRPr="00703B8D" w:rsidRDefault="000F2B24" w:rsidP="000F2B24">
      <w:pPr>
        <w:rPr>
          <w:rFonts w:ascii="Helvetica" w:hAnsi="Helvetica" w:cs="Helvetica"/>
          <w:sz w:val="18"/>
          <w:szCs w:val="18"/>
        </w:rPr>
      </w:pPr>
      <w:r w:rsidRPr="00703B8D">
        <w:rPr>
          <w:rFonts w:ascii="Helvetica" w:hAnsi="Helvetica" w:cs="Helvetica"/>
          <w:sz w:val="18"/>
          <w:szCs w:val="18"/>
        </w:rPr>
        <w:t>To ensure safe handling and application, all users are strongly advised to read and follow the SDS carefully.</w:t>
      </w:r>
    </w:p>
    <w:p w14:paraId="7C5077A6" w14:textId="360B18A9" w:rsidR="00425B57" w:rsidRPr="00703B8D" w:rsidRDefault="000F2B24" w:rsidP="000F2B24">
      <w:pPr>
        <w:rPr>
          <w:rFonts w:ascii="Helvetica" w:hAnsi="Helvetica" w:cs="Helvetica"/>
          <w:sz w:val="18"/>
          <w:szCs w:val="18"/>
        </w:rPr>
      </w:pPr>
      <w:r w:rsidRPr="00703B8D">
        <w:rPr>
          <w:rFonts w:ascii="Helvetica" w:hAnsi="Helvetica" w:cs="Helvetica"/>
          <w:sz w:val="18"/>
          <w:szCs w:val="18"/>
        </w:rPr>
        <w:t>For copies, please contact SEALSUM or visit our official website.</w:t>
      </w:r>
    </w:p>
    <w:p w14:paraId="5F01FF7B" w14:textId="77777777" w:rsidR="00703B8D" w:rsidRPr="00703B8D" w:rsidRDefault="00703B8D" w:rsidP="00703B8D">
      <w:pPr>
        <w:rPr>
          <w:rFonts w:ascii="Helvetica" w:hAnsi="Helvetica" w:cs="Helvetica"/>
          <w:b/>
          <w:bCs/>
        </w:rPr>
      </w:pPr>
      <w:r w:rsidRPr="00703B8D">
        <w:rPr>
          <w:rFonts w:ascii="Helvetica" w:hAnsi="Helvetica" w:cs="Helvetica"/>
          <w:b/>
          <w:bCs/>
        </w:rPr>
        <w:t>HEALTH AND SAFETY</w:t>
      </w:r>
    </w:p>
    <w:p w14:paraId="382107A0" w14:textId="587AB37A" w:rsidR="00703B8D" w:rsidRPr="00703B8D" w:rsidRDefault="00703B8D" w:rsidP="00703B8D">
      <w:pPr>
        <w:rPr>
          <w:rFonts w:ascii="Helvetica" w:hAnsi="Helvetica" w:cs="Helvetica"/>
          <w:sz w:val="18"/>
          <w:szCs w:val="18"/>
        </w:rPr>
      </w:pPr>
      <w:r w:rsidRPr="00703B8D">
        <w:rPr>
          <w:rFonts w:ascii="Helvetica" w:hAnsi="Helvetica" w:cs="Helvetica"/>
          <w:sz w:val="18"/>
          <w:szCs w:val="18"/>
        </w:rPr>
        <w:t>Avoid inhalation of dust and contact with skin and eyes during use.</w:t>
      </w:r>
      <w:r>
        <w:rPr>
          <w:rFonts w:ascii="Helvetica" w:hAnsi="Helvetica" w:cs="Helvetica"/>
          <w:sz w:val="18"/>
          <w:szCs w:val="18"/>
        </w:rPr>
        <w:t xml:space="preserve"> </w:t>
      </w:r>
      <w:r w:rsidRPr="00703B8D">
        <w:rPr>
          <w:rFonts w:ascii="Helvetica" w:hAnsi="Helvetica" w:cs="Helvetica"/>
          <w:sz w:val="18"/>
          <w:szCs w:val="18"/>
        </w:rPr>
        <w:t>Always wear appropriate personal protective equipment (PPE), including gloves, safety goggles, suitable clothing, and a dust mask or respirator.</w:t>
      </w:r>
    </w:p>
    <w:p w14:paraId="3300D407" w14:textId="2F9B5F30" w:rsidR="00703B8D" w:rsidRPr="00703B8D" w:rsidRDefault="00703B8D" w:rsidP="00703B8D">
      <w:pPr>
        <w:rPr>
          <w:rFonts w:ascii="Helvetica" w:hAnsi="Helvetica" w:cs="Helvetica"/>
          <w:sz w:val="18"/>
          <w:szCs w:val="18"/>
        </w:rPr>
      </w:pPr>
      <w:r w:rsidRPr="00703B8D">
        <w:rPr>
          <w:rFonts w:ascii="Helvetica" w:hAnsi="Helvetica" w:cs="Helvetica"/>
          <w:sz w:val="18"/>
          <w:szCs w:val="18"/>
        </w:rPr>
        <w:t>In case of skin contact, wash thoroughly with plenty of clean water and soap.</w:t>
      </w:r>
      <w:r>
        <w:rPr>
          <w:rFonts w:ascii="Helvetica" w:hAnsi="Helvetica" w:cs="Helvetica"/>
          <w:sz w:val="18"/>
          <w:szCs w:val="18"/>
        </w:rPr>
        <w:t xml:space="preserve"> </w:t>
      </w:r>
      <w:r w:rsidRPr="00703B8D">
        <w:rPr>
          <w:rFonts w:ascii="Helvetica" w:hAnsi="Helvetica" w:cs="Helvetica"/>
          <w:sz w:val="18"/>
          <w:szCs w:val="18"/>
        </w:rPr>
        <w:t xml:space="preserve">If product </w:t>
      </w:r>
      <w:proofErr w:type="gramStart"/>
      <w:r w:rsidRPr="00703B8D">
        <w:rPr>
          <w:rFonts w:ascii="Helvetica" w:hAnsi="Helvetica" w:cs="Helvetica"/>
          <w:sz w:val="18"/>
          <w:szCs w:val="18"/>
        </w:rPr>
        <w:t>comes into contact with</w:t>
      </w:r>
      <w:proofErr w:type="gramEnd"/>
      <w:r w:rsidRPr="00703B8D">
        <w:rPr>
          <w:rFonts w:ascii="Helvetica" w:hAnsi="Helvetica" w:cs="Helvetica"/>
          <w:sz w:val="18"/>
          <w:szCs w:val="18"/>
        </w:rPr>
        <w:t xml:space="preserve"> eyes, rinse immediately with plenty of water and seek medical advice.</w:t>
      </w:r>
    </w:p>
    <w:p w14:paraId="53DDFE9E" w14:textId="77777777" w:rsidR="00703B8D" w:rsidRPr="00703B8D" w:rsidRDefault="00703B8D" w:rsidP="00703B8D">
      <w:pPr>
        <w:rPr>
          <w:rFonts w:ascii="Helvetica" w:hAnsi="Helvetica" w:cs="Helvetica"/>
          <w:sz w:val="18"/>
          <w:szCs w:val="18"/>
        </w:rPr>
      </w:pPr>
      <w:r w:rsidRPr="00703B8D">
        <w:rPr>
          <w:rFonts w:ascii="Helvetica" w:hAnsi="Helvetica" w:cs="Helvetica"/>
          <w:sz w:val="18"/>
          <w:szCs w:val="18"/>
        </w:rPr>
        <w:t>If swallowed, do not induce vomiting. Seek immediate medical attention.</w:t>
      </w:r>
    </w:p>
    <w:p w14:paraId="23E9A6D1" w14:textId="77777777" w:rsidR="00703B8D" w:rsidRPr="00703B8D" w:rsidRDefault="00703B8D" w:rsidP="00703B8D">
      <w:pPr>
        <w:rPr>
          <w:rFonts w:ascii="Helvetica" w:hAnsi="Helvetica" w:cs="Helvetica"/>
          <w:sz w:val="18"/>
          <w:szCs w:val="18"/>
        </w:rPr>
      </w:pPr>
      <w:r w:rsidRPr="00703B8D">
        <w:rPr>
          <w:rFonts w:ascii="Helvetica" w:hAnsi="Helvetica" w:cs="Helvetica"/>
          <w:sz w:val="18"/>
          <w:szCs w:val="18"/>
        </w:rPr>
        <w:t>Refer to the product’s Safety Data Sheet (SDS) and follow all label instructions before use.</w:t>
      </w:r>
    </w:p>
    <w:p w14:paraId="19C2F7A4" w14:textId="66414DEB" w:rsidR="000649E3" w:rsidRDefault="00703B8D" w:rsidP="00703B8D">
      <w:pPr>
        <w:rPr>
          <w:rFonts w:ascii="Helvetica" w:hAnsi="Helvetica" w:cs="Helvetica"/>
          <w:sz w:val="18"/>
          <w:szCs w:val="18"/>
        </w:rPr>
      </w:pPr>
      <w:r w:rsidRPr="00703B8D">
        <w:rPr>
          <w:rFonts w:ascii="Helvetica" w:hAnsi="Helvetica" w:cs="Helvetica"/>
          <w:sz w:val="18"/>
          <w:szCs w:val="18"/>
        </w:rPr>
        <w:t>For emergency information contact the Poisons Information Centre, phone 131 126</w:t>
      </w:r>
    </w:p>
    <w:p w14:paraId="2DD3A089" w14:textId="2AC26091" w:rsidR="00425B57" w:rsidRPr="00425B57" w:rsidRDefault="00425B57" w:rsidP="00425B57">
      <w:pPr>
        <w:rPr>
          <w:rFonts w:ascii="Helvetica" w:hAnsi="Helvetica" w:cs="Helvetica"/>
          <w:b/>
          <w:bCs/>
        </w:rPr>
      </w:pPr>
      <w:r>
        <w:rPr>
          <w:rFonts w:ascii="Helvetica" w:hAnsi="Helvetica" w:cs="Helvetica"/>
          <w:b/>
          <w:bCs/>
        </w:rPr>
        <w:t>LIMITATIONS</w:t>
      </w:r>
    </w:p>
    <w:p w14:paraId="3C7BAFF9" w14:textId="48BF20A8" w:rsidR="00425B57" w:rsidRPr="00425B57" w:rsidRDefault="00425B57" w:rsidP="00425B57">
      <w:pPr>
        <w:pStyle w:val="a3"/>
        <w:numPr>
          <w:ilvl w:val="0"/>
          <w:numId w:val="46"/>
        </w:numPr>
        <w:rPr>
          <w:rFonts w:ascii="Helvetica" w:hAnsi="Helvetica" w:cs="Helvetica"/>
          <w:sz w:val="18"/>
          <w:szCs w:val="18"/>
        </w:rPr>
      </w:pPr>
      <w:r w:rsidRPr="00425B57">
        <w:rPr>
          <w:rFonts w:ascii="Helvetica" w:hAnsi="Helvetica" w:cs="Helvetica"/>
          <w:sz w:val="18"/>
          <w:szCs w:val="18"/>
        </w:rPr>
        <w:t>Do not apply in temperatures below 5°C or above 35°C.</w:t>
      </w:r>
    </w:p>
    <w:p w14:paraId="4B503021" w14:textId="77777777" w:rsidR="00425B57" w:rsidRPr="00425B57" w:rsidRDefault="00425B57" w:rsidP="00425B57">
      <w:pPr>
        <w:pStyle w:val="a3"/>
        <w:numPr>
          <w:ilvl w:val="0"/>
          <w:numId w:val="46"/>
        </w:numPr>
        <w:rPr>
          <w:rFonts w:ascii="Helvetica" w:hAnsi="Helvetica" w:cs="Helvetica"/>
          <w:sz w:val="18"/>
          <w:szCs w:val="18"/>
        </w:rPr>
      </w:pPr>
      <w:r w:rsidRPr="00425B57">
        <w:rPr>
          <w:rFonts w:ascii="Helvetica" w:hAnsi="Helvetica" w:cs="Helvetica"/>
          <w:sz w:val="18"/>
          <w:szCs w:val="18"/>
        </w:rPr>
        <w:t>Not suitable for use over substrates subject to post-application shrinkage.</w:t>
      </w:r>
    </w:p>
    <w:p w14:paraId="3917121A" w14:textId="77777777" w:rsidR="00425B57" w:rsidRPr="00425B57" w:rsidRDefault="00425B57" w:rsidP="00425B57">
      <w:pPr>
        <w:pStyle w:val="a3"/>
        <w:numPr>
          <w:ilvl w:val="0"/>
          <w:numId w:val="46"/>
        </w:numPr>
        <w:rPr>
          <w:rFonts w:ascii="Helvetica" w:hAnsi="Helvetica" w:cs="Helvetica"/>
          <w:sz w:val="18"/>
          <w:szCs w:val="18"/>
        </w:rPr>
      </w:pPr>
      <w:r w:rsidRPr="00425B57">
        <w:rPr>
          <w:rFonts w:ascii="Helvetica" w:hAnsi="Helvetica" w:cs="Helvetica"/>
          <w:sz w:val="18"/>
          <w:szCs w:val="18"/>
        </w:rPr>
        <w:t>Do not apply at thicknesses below 10 mm or above 100 mm.</w:t>
      </w:r>
    </w:p>
    <w:p w14:paraId="37A8F347" w14:textId="77777777" w:rsidR="00425B57" w:rsidRPr="00425B57" w:rsidRDefault="00425B57" w:rsidP="00425B57">
      <w:pPr>
        <w:pStyle w:val="a3"/>
        <w:numPr>
          <w:ilvl w:val="0"/>
          <w:numId w:val="46"/>
        </w:numPr>
        <w:rPr>
          <w:rFonts w:ascii="Helvetica" w:hAnsi="Helvetica" w:cs="Helvetica"/>
          <w:sz w:val="18"/>
          <w:szCs w:val="18"/>
        </w:rPr>
      </w:pPr>
      <w:r w:rsidRPr="00425B57">
        <w:rPr>
          <w:rFonts w:ascii="Helvetica" w:hAnsi="Helvetica" w:cs="Helvetica"/>
          <w:sz w:val="18"/>
          <w:szCs w:val="18"/>
        </w:rPr>
        <w:t>Screed layers greater than 70 mm must be reinforced with suitable reinforcing mesh.</w:t>
      </w:r>
    </w:p>
    <w:p w14:paraId="5FEC111F" w14:textId="661148DC" w:rsidR="00425B57" w:rsidRPr="00425B57" w:rsidRDefault="00425B57" w:rsidP="00425B57">
      <w:pPr>
        <w:pStyle w:val="a3"/>
        <w:numPr>
          <w:ilvl w:val="0"/>
          <w:numId w:val="46"/>
        </w:numPr>
        <w:rPr>
          <w:rFonts w:ascii="Helvetica" w:hAnsi="Helvetica" w:cs="Helvetica"/>
          <w:sz w:val="18"/>
          <w:szCs w:val="18"/>
        </w:rPr>
      </w:pPr>
      <w:r w:rsidRPr="00425B57">
        <w:rPr>
          <w:rFonts w:ascii="Helvetica" w:hAnsi="Helvetica" w:cs="Helvetica"/>
          <w:sz w:val="18"/>
          <w:szCs w:val="18"/>
        </w:rPr>
        <w:t>Suspended concrete slabs must comply with AS 3958.1–2007 regarding maximum allowable deflection. All post-tensioned slabs must be treated as flexible substrates.</w:t>
      </w:r>
    </w:p>
    <w:p w14:paraId="296947F9" w14:textId="7A25658D" w:rsidR="00425B57" w:rsidRPr="00425B57" w:rsidRDefault="00425B57" w:rsidP="00425B57">
      <w:pPr>
        <w:pStyle w:val="a3"/>
        <w:numPr>
          <w:ilvl w:val="0"/>
          <w:numId w:val="46"/>
        </w:numPr>
        <w:rPr>
          <w:rFonts w:ascii="Helvetica" w:hAnsi="Helvetica" w:cs="Helvetica"/>
          <w:sz w:val="18"/>
          <w:szCs w:val="18"/>
          <w:lang w:val="en-AU"/>
        </w:rPr>
      </w:pPr>
      <w:r w:rsidRPr="00425B57">
        <w:rPr>
          <w:rFonts w:ascii="Helvetica" w:hAnsi="Helvetica" w:cs="Helvetica"/>
          <w:sz w:val="18"/>
          <w:szCs w:val="18"/>
        </w:rPr>
        <w:t>If in doubt, contact SEALSUM Technical Services for guidance.</w:t>
      </w:r>
    </w:p>
    <w:p w14:paraId="72570CAE" w14:textId="77777777" w:rsidR="000649E3" w:rsidRDefault="000649E3">
      <w:pPr>
        <w:rPr>
          <w:rFonts w:ascii="Helvetica" w:hAnsi="Helvetica" w:cs="Helvetica"/>
          <w:sz w:val="18"/>
          <w:szCs w:val="18"/>
        </w:rPr>
      </w:pPr>
      <w:r>
        <w:rPr>
          <w:rFonts w:ascii="Helvetica" w:hAnsi="Helvetica" w:cs="Helvetica"/>
          <w:sz w:val="18"/>
          <w:szCs w:val="18"/>
        </w:rPr>
        <w:br w:type="page"/>
      </w:r>
    </w:p>
    <w:p w14:paraId="5CE9DB83" w14:textId="52FBBBA7" w:rsidR="000C35FF" w:rsidRPr="00E436D7" w:rsidRDefault="000C35FF" w:rsidP="00703B8D">
      <w:pPr>
        <w:rPr>
          <w:rFonts w:ascii="Helvetica" w:hAnsi="Helvetica" w:cs="Helvetica"/>
          <w:b/>
        </w:rPr>
      </w:pPr>
      <w:r w:rsidRPr="008258C1">
        <w:rPr>
          <w:rFonts w:ascii="Helvetica" w:eastAsia="NanumGothic" w:hAnsi="Helvetica" w:cs="Helvetica"/>
          <w:sz w:val="18"/>
          <w:szCs w:val="18"/>
        </w:rPr>
        <w:lastRenderedPageBreak/>
        <w:t xml:space="preserve"> </w:t>
      </w:r>
      <w:r w:rsidRPr="00E436D7">
        <w:rPr>
          <w:rFonts w:ascii="Helvetica" w:hAnsi="Helvetica" w:cs="Helvetica"/>
          <w:b/>
        </w:rPr>
        <w:t>NOTES</w:t>
      </w:r>
    </w:p>
    <w:p w14:paraId="12971B37" w14:textId="77777777" w:rsidR="000C35FF" w:rsidRPr="008258C1" w:rsidRDefault="000C35FF" w:rsidP="000C35FF">
      <w:pPr>
        <w:spacing w:before="240"/>
        <w:rPr>
          <w:rFonts w:ascii="Helvetica" w:eastAsia="NanumGothic" w:hAnsi="Helvetica" w:cs="Helvetica"/>
          <w:sz w:val="18"/>
          <w:szCs w:val="18"/>
        </w:rPr>
      </w:pPr>
      <w:r w:rsidRPr="008258C1">
        <w:rPr>
          <w:rFonts w:ascii="Helvetica" w:eastAsia="NanumGothic" w:hAnsi="Helvetica" w:cs="Helvetica"/>
          <w:sz w:val="18"/>
          <w:szCs w:val="18"/>
        </w:rPr>
        <w:t xml:space="preserve">The details and recommendations contained in this data sheet are given in good faith and represent the best of our knowledge and experience at the time of publication of this Technical Data Sheet. Product properties may change with product improvement, subjecting the content of this Technical Data Sheet to change. </w:t>
      </w:r>
    </w:p>
    <w:p w14:paraId="49FBD2AA" w14:textId="77777777" w:rsidR="000C35FF" w:rsidRPr="00E436D7" w:rsidRDefault="000C35FF" w:rsidP="000C35FF">
      <w:pPr>
        <w:spacing w:before="240"/>
        <w:rPr>
          <w:rFonts w:ascii="Helvetica" w:hAnsi="Helvetica" w:cs="Helvetica"/>
          <w:b/>
        </w:rPr>
      </w:pPr>
      <w:r w:rsidRPr="00E436D7">
        <w:rPr>
          <w:rFonts w:ascii="Helvetica" w:hAnsi="Helvetica" w:cs="Helvetica"/>
          <w:b/>
        </w:rPr>
        <w:t>DISCLAIMER</w:t>
      </w:r>
    </w:p>
    <w:p w14:paraId="5CCD9AC0" w14:textId="77777777" w:rsidR="000C35FF" w:rsidRPr="008258C1" w:rsidRDefault="000C35FF" w:rsidP="000C35FF">
      <w:pPr>
        <w:rPr>
          <w:rFonts w:ascii="Helvetica" w:eastAsia="NanumGothic" w:hAnsi="Helvetica" w:cs="Helvetica"/>
          <w:sz w:val="18"/>
          <w:szCs w:val="18"/>
        </w:rPr>
      </w:pPr>
      <w:r w:rsidRPr="008258C1">
        <w:rPr>
          <w:rFonts w:ascii="Helvetica" w:eastAsia="NanumGothic" w:hAnsi="Helvetica" w:cs="Helvetica"/>
          <w:sz w:val="18"/>
          <w:szCs w:val="18"/>
        </w:rPr>
        <w:t>To the maximum extent permitted by law, SEALSUM disclaims all warranties in relation to any loss or damage resulting from use of out-of-date product, incorrect use of the product, or negligence. Even if problems occur while using the product, SEALSUM’s responsibility is limited to replacement and refund of such product.</w:t>
      </w:r>
    </w:p>
    <w:p w14:paraId="78285B58" w14:textId="175F6B96" w:rsidR="000C35FF" w:rsidRPr="008258C1" w:rsidRDefault="000C35FF" w:rsidP="008258C1">
      <w:pPr>
        <w:jc w:val="both"/>
        <w:rPr>
          <w:rFonts w:ascii="Helvetica" w:hAnsi="Helvetica" w:cs="Helvetica"/>
          <w:sz w:val="18"/>
          <w:szCs w:val="18"/>
        </w:rPr>
      </w:pPr>
      <w:r w:rsidRPr="008258C1">
        <w:rPr>
          <w:rFonts w:ascii="Helvetica" w:eastAsia="NanumGothic" w:hAnsi="Helvetica" w:cs="Helvetica"/>
          <w:sz w:val="18"/>
          <w:szCs w:val="18"/>
        </w:rPr>
        <w:t xml:space="preserve">Data was developed by the researchers in SEALSUM in-house laboratory and based on hands-on work experience. </w:t>
      </w:r>
      <w:r w:rsidRPr="008258C1">
        <w:rPr>
          <w:rFonts w:ascii="Helvetica" w:hAnsi="Helvetica" w:cs="Helvetica"/>
          <w:sz w:val="18"/>
          <w:szCs w:val="18"/>
        </w:rPr>
        <w:t>Data is subject to change with improvements to product quality. Data may not be optimized in some sites. Consult SEALSUM should you have any doubts.</w:t>
      </w:r>
    </w:p>
    <w:p w14:paraId="2B68C469" w14:textId="67F1C9FD" w:rsidR="00A435BF" w:rsidRPr="000D35B8" w:rsidRDefault="00C05F08" w:rsidP="00A435BF">
      <w:pPr>
        <w:rPr>
          <w:rFonts w:ascii="Helvetica" w:hAnsi="Helvetica" w:cs="Helvetica"/>
          <w:b/>
          <w:sz w:val="20"/>
          <w:szCs w:val="20"/>
        </w:rPr>
      </w:pPr>
      <w:r w:rsidRPr="000D35B8">
        <w:rPr>
          <w:rFonts w:ascii="Helvetica" w:hAnsi="Helvetica" w:cs="Helvetica"/>
          <w:b/>
          <w:noProof/>
          <w:sz w:val="20"/>
          <w:szCs w:val="20"/>
        </w:rPr>
        <mc:AlternateContent>
          <mc:Choice Requires="wps">
            <w:drawing>
              <wp:anchor distT="0" distB="0" distL="114300" distR="114300" simplePos="0" relativeHeight="251681792" behindDoc="0" locked="0" layoutInCell="1" allowOverlap="1" wp14:anchorId="4C080E57" wp14:editId="74226666">
                <wp:simplePos x="0" y="0"/>
                <wp:positionH relativeFrom="column">
                  <wp:posOffset>0</wp:posOffset>
                </wp:positionH>
                <wp:positionV relativeFrom="paragraph">
                  <wp:posOffset>114935</wp:posOffset>
                </wp:positionV>
                <wp:extent cx="476250" cy="0"/>
                <wp:effectExtent l="0" t="19050" r="19050" b="19050"/>
                <wp:wrapNone/>
                <wp:docPr id="132873597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0" cy="0"/>
                        </a:xfrm>
                        <a:prstGeom prst="line">
                          <a:avLst/>
                        </a:prstGeom>
                        <a:noFill/>
                        <a:ln w="28575">
                          <a:solidFill>
                            <a:srgbClr val="7030A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0BE1962F" id="Straight Connector 19"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0,9.05pt" to="37.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" strokecolor="#7030a0" strokeweight="2.25pt">
                <v:stroke joinstyle="miter"/>
              </v:line>
            </w:pict>
          </mc:Fallback>
        </mc:AlternateContent>
      </w:r>
    </w:p>
    <w:p w14:paraId="3AE547AC" w14:textId="77777777" w:rsidR="00695EB5" w:rsidRPr="00695EB5" w:rsidRDefault="00695EB5" w:rsidP="00695EB5">
      <w:pPr>
        <w:shd w:val="clear" w:color="auto" w:fill="FFFFFF"/>
        <w:spacing w:after="0" w:line="240" w:lineRule="auto"/>
        <w:rPr>
          <w:rFonts w:ascii="Helvetica" w:hAnsi="Helvetica" w:cs="Helvetica"/>
          <w:b/>
          <w:sz w:val="20"/>
          <w:szCs w:val="20"/>
        </w:rPr>
      </w:pPr>
      <w:r w:rsidRPr="00695EB5">
        <w:rPr>
          <w:rFonts w:ascii="Helvetica" w:hAnsi="Helvetica" w:cs="Helvetica"/>
          <w:b/>
          <w:sz w:val="20"/>
          <w:szCs w:val="20"/>
        </w:rPr>
        <w:t>TECHNICAL DATA SHEET</w:t>
      </w:r>
    </w:p>
    <w:p w14:paraId="08FB74FE" w14:textId="7BBE91F4" w:rsidR="00695EB5" w:rsidRPr="00695EB5" w:rsidRDefault="0068721B" w:rsidP="00695EB5">
      <w:pPr>
        <w:shd w:val="clear" w:color="auto" w:fill="FFFFFF"/>
        <w:spacing w:after="0" w:line="240" w:lineRule="auto"/>
        <w:rPr>
          <w:rFonts w:ascii="Helvetica" w:hAnsi="Helvetica" w:cs="Helvetica"/>
          <w:b/>
          <w:sz w:val="20"/>
          <w:szCs w:val="20"/>
        </w:rPr>
      </w:pPr>
      <w:r>
        <w:rPr>
          <w:rFonts w:ascii="Helvetica" w:hAnsi="Helvetica" w:cs="Helvetica"/>
          <w:b/>
          <w:sz w:val="20"/>
          <w:szCs w:val="20"/>
        </w:rPr>
        <w:t>SEALSUM SCREED ECO</w:t>
      </w:r>
    </w:p>
    <w:p w14:paraId="31C3F024" w14:textId="45A69490" w:rsidR="00695EB5" w:rsidRPr="00695EB5" w:rsidRDefault="006D4064" w:rsidP="00695EB5">
      <w:pPr>
        <w:shd w:val="clear" w:color="auto" w:fill="FFFFFF"/>
        <w:spacing w:after="0" w:line="240" w:lineRule="auto"/>
        <w:rPr>
          <w:rFonts w:ascii="Helvetica" w:hAnsi="Helvetica" w:cs="Helvetica"/>
          <w:b/>
          <w:sz w:val="20"/>
          <w:szCs w:val="20"/>
        </w:rPr>
      </w:pPr>
      <w:r>
        <w:rPr>
          <w:rFonts w:ascii="Helvetica" w:hAnsi="Helvetica" w:cs="Helvetica"/>
          <w:b/>
          <w:sz w:val="20"/>
          <w:szCs w:val="20"/>
        </w:rPr>
        <w:t>MAY</w:t>
      </w:r>
      <w:r w:rsidR="00695EB5" w:rsidRPr="00695EB5">
        <w:rPr>
          <w:rFonts w:ascii="Helvetica" w:hAnsi="Helvetica" w:cs="Helvetica"/>
          <w:b/>
          <w:sz w:val="20"/>
          <w:szCs w:val="20"/>
        </w:rPr>
        <w:t xml:space="preserve"> </w:t>
      </w:r>
      <w:r w:rsidR="00E436D7">
        <w:rPr>
          <w:rFonts w:ascii="Helvetica" w:hAnsi="Helvetica" w:cs="Helvetica"/>
          <w:b/>
          <w:sz w:val="20"/>
          <w:szCs w:val="20"/>
        </w:rPr>
        <w:t>202</w:t>
      </w:r>
      <w:r>
        <w:rPr>
          <w:rFonts w:ascii="Helvetica" w:hAnsi="Helvetica" w:cs="Helvetica"/>
          <w:b/>
          <w:sz w:val="20"/>
          <w:szCs w:val="20"/>
        </w:rPr>
        <w:t>6</w:t>
      </w:r>
    </w:p>
    <w:p w14:paraId="44E073F0" w14:textId="77777777" w:rsidR="00695EB5" w:rsidRPr="00695EB5" w:rsidRDefault="00695EB5" w:rsidP="00695EB5">
      <w:pPr>
        <w:shd w:val="clear" w:color="auto" w:fill="FFFFFF"/>
        <w:spacing w:after="0" w:line="240" w:lineRule="auto"/>
        <w:rPr>
          <w:rFonts w:ascii="Helvetica" w:hAnsi="Helvetica" w:cs="Helvetica"/>
          <w:b/>
          <w:sz w:val="20"/>
          <w:szCs w:val="20"/>
        </w:rPr>
      </w:pPr>
    </w:p>
    <w:p w14:paraId="71CC9660" w14:textId="77777777" w:rsidR="00695EB5" w:rsidRPr="00695EB5" w:rsidRDefault="00695EB5" w:rsidP="00695EB5">
      <w:pPr>
        <w:shd w:val="clear" w:color="auto" w:fill="FFFFFF"/>
        <w:spacing w:after="0" w:line="240" w:lineRule="auto"/>
        <w:rPr>
          <w:rFonts w:ascii="Helvetica" w:hAnsi="Helvetica" w:cs="Helvetica"/>
          <w:b/>
          <w:sz w:val="20"/>
          <w:szCs w:val="20"/>
        </w:rPr>
      </w:pPr>
      <w:r w:rsidRPr="00695EB5">
        <w:rPr>
          <w:rFonts w:ascii="Helvetica" w:hAnsi="Helvetica" w:cs="Helvetica"/>
          <w:b/>
          <w:sz w:val="20"/>
          <w:szCs w:val="20"/>
        </w:rPr>
        <w:t>SEALSUM</w:t>
      </w:r>
    </w:p>
    <w:p w14:paraId="50B1D90F" w14:textId="77777777" w:rsidR="00695EB5" w:rsidRPr="00695EB5" w:rsidRDefault="00695EB5" w:rsidP="00695EB5">
      <w:pPr>
        <w:shd w:val="clear" w:color="auto" w:fill="FFFFFF"/>
        <w:spacing w:after="0" w:line="240" w:lineRule="auto"/>
        <w:rPr>
          <w:rFonts w:ascii="Helvetica" w:hAnsi="Helvetica" w:cs="Helvetica"/>
          <w:b/>
          <w:sz w:val="20"/>
          <w:szCs w:val="20"/>
        </w:rPr>
      </w:pPr>
      <w:r w:rsidRPr="00695EB5">
        <w:rPr>
          <w:rFonts w:ascii="Helvetica" w:hAnsi="Helvetica" w:cs="Helvetica"/>
          <w:b/>
          <w:sz w:val="20"/>
          <w:szCs w:val="20"/>
        </w:rPr>
        <w:t>www.sealsum.com.au</w:t>
      </w:r>
    </w:p>
    <w:p w14:paraId="17FBC699" w14:textId="51E0FBC6" w:rsidR="00A435BF" w:rsidRPr="000D35B8" w:rsidRDefault="00695EB5" w:rsidP="00695EB5">
      <w:pPr>
        <w:shd w:val="clear" w:color="auto" w:fill="FFFFFF"/>
        <w:spacing w:after="0" w:line="240" w:lineRule="auto"/>
        <w:rPr>
          <w:rFonts w:ascii="Helvetica" w:hAnsi="Helvetica" w:cs="Helvetica"/>
          <w:sz w:val="20"/>
          <w:szCs w:val="20"/>
        </w:rPr>
      </w:pPr>
      <w:r w:rsidRPr="00695EB5">
        <w:rPr>
          <w:rFonts w:ascii="Helvetica" w:hAnsi="Helvetica" w:cs="Helvetica"/>
          <w:b/>
          <w:sz w:val="20"/>
          <w:szCs w:val="20"/>
        </w:rPr>
        <w:t>Tel: 1300 995 879</w:t>
      </w:r>
    </w:p>
    <w:sectPr w:rsidR="00A435BF" w:rsidRPr="000D35B8" w:rsidSect="000E4091">
      <w:headerReference w:type="default" r:id="rId13"/>
      <w:type w:val="continuous"/>
      <w:pgSz w:w="11906" w:h="16838"/>
      <w:pgMar w:top="720" w:right="720" w:bottom="720" w:left="720" w:header="454"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4297D" w14:textId="77777777" w:rsidR="001F6A88" w:rsidRDefault="001F6A88">
      <w:pPr>
        <w:spacing w:after="0" w:line="240" w:lineRule="auto"/>
      </w:pPr>
      <w:r>
        <w:separator/>
      </w:r>
    </w:p>
  </w:endnote>
  <w:endnote w:type="continuationSeparator" w:id="0">
    <w:p w14:paraId="4C374C2E" w14:textId="77777777" w:rsidR="001F6A88" w:rsidRDefault="001F6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Cordia New">
    <w:panose1 w:val="020B0304020202020204"/>
    <w:charset w:val="DE"/>
    <w:family w:val="swiss"/>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HelveticaNeueLT Std Lt">
    <w:altName w:val="Arial"/>
    <w:panose1 w:val="020B0604020202020204"/>
    <w:charset w:val="00"/>
    <w:family w:val="swiss"/>
    <w:notTrueType/>
    <w:pitch w:val="variable"/>
    <w:sig w:usb0="800000AF" w:usb1="4000204A" w:usb2="00000000" w:usb3="00000000" w:csb0="00000001" w:csb1="00000000"/>
  </w:font>
  <w:font w:name="Roboto Condensed">
    <w:altName w:val="Arial"/>
    <w:panose1 w:val="02000000000000000000"/>
    <w:charset w:val="00"/>
    <w:family w:val="auto"/>
    <w:pitch w:val="variable"/>
    <w:sig w:usb0="E0000AFF" w:usb1="5000217F" w:usb2="00000021" w:usb3="00000000" w:csb0="0000019F" w:csb1="00000000"/>
  </w:font>
  <w:font w:name="NanumGothic">
    <w:panose1 w:val="020D0604000000000000"/>
    <w:charset w:val="81"/>
    <w:family w:val="auto"/>
    <w:pitch w:val="variable"/>
    <w:sig w:usb0="900002A7" w:usb1="29D7FCFB" w:usb2="00000010" w:usb3="00000000" w:csb0="0028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sz w:val="22"/>
        <w:szCs w:val="22"/>
        <w:lang w:val="en-AU" w:eastAsia="ko-KR"/>
      </w:rPr>
      <w:id w:val="1514187191"/>
      <w:docPartObj>
        <w:docPartGallery w:val="Page Numbers (Bottom of Page)"/>
        <w:docPartUnique/>
      </w:docPartObj>
    </w:sdtPr>
    <w:sdtEndPr>
      <w:rPr>
        <w:rFonts w:ascii="HelveticaNeueLT Std Lt" w:hAnsi="HelveticaNeueLT Std Lt"/>
        <w:color w:val="7F7F7F" w:themeColor="background1" w:themeShade="7F"/>
        <w:spacing w:val="60"/>
        <w:sz w:val="14"/>
        <w:szCs w:val="14"/>
      </w:rPr>
    </w:sdtEndPr>
    <w:sdtContent>
      <w:p w14:paraId="0CF2DEF1" w14:textId="55D79173" w:rsidR="008B6AD0" w:rsidRDefault="008B6AD0" w:rsidP="008B6AD0">
        <w:pPr>
          <w:pStyle w:val="ac"/>
          <w:spacing w:line="14" w:lineRule="auto"/>
        </w:pPr>
        <w:r>
          <w:rPr>
            <w:rFonts w:ascii="Helvetica" w:hAnsi="Helvetica"/>
            <w:noProof/>
            <w:color w:val="575755"/>
            <w:w w:val="95"/>
            <w:sz w:val="14"/>
          </w:rPr>
          <w:drawing>
            <wp:anchor distT="0" distB="0" distL="114300" distR="114300" simplePos="0" relativeHeight="251665408" behindDoc="0" locked="0" layoutInCell="1" allowOverlap="1" wp14:anchorId="0019CA46" wp14:editId="63E22A7C">
              <wp:simplePos x="0" y="0"/>
              <wp:positionH relativeFrom="column">
                <wp:posOffset>4696460</wp:posOffset>
              </wp:positionH>
              <wp:positionV relativeFrom="paragraph">
                <wp:posOffset>116931</wp:posOffset>
              </wp:positionV>
              <wp:extent cx="1898650" cy="305435"/>
              <wp:effectExtent l="0" t="0" r="0" b="0"/>
              <wp:wrapNone/>
              <wp:docPr id="6" name="Picture 6" descr="블랙, 어둠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56240" name="그림 3" descr="블랙, 어둠이(가) 표시된 사진&#10;&#10;자동 생성된 설명"/>
                      <pic:cNvPicPr/>
                    </pic:nvPicPr>
                    <pic:blipFill>
                      <a:blip r:embed="rId1">
                        <a:extLst>
                          <a:ext uri="{28A0092B-C50C-407E-A947-70E740481C1C}">
                            <a14:useLocalDpi xmlns:a14="http://schemas.microsoft.com/office/drawing/2010/main" val="0"/>
                          </a:ext>
                        </a:extLst>
                      </a:blip>
                      <a:stretch>
                        <a:fillRect/>
                      </a:stretch>
                    </pic:blipFill>
                    <pic:spPr>
                      <a:xfrm>
                        <a:off x="0" y="0"/>
                        <a:ext cx="1898650" cy="30543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63360" behindDoc="1" locked="0" layoutInCell="1" allowOverlap="1" wp14:anchorId="3651B4A6" wp14:editId="778C0C4F">
                  <wp:simplePos x="0" y="0"/>
                  <wp:positionH relativeFrom="margin">
                    <wp:align>center</wp:align>
                  </wp:positionH>
                  <wp:positionV relativeFrom="page">
                    <wp:posOffset>10282555</wp:posOffset>
                  </wp:positionV>
                  <wp:extent cx="313055"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055" cy="165100"/>
                          </a:xfrm>
                          <a:prstGeom prst="rect">
                            <a:avLst/>
                          </a:prstGeom>
                        </wps:spPr>
                        <wps:txbx>
                          <w:txbxContent>
                            <w:p w14:paraId="2AC61A7C" w14:textId="77777777" w:rsidR="008B6AD0" w:rsidRDefault="008B6AD0" w:rsidP="008B6AD0">
                              <w:pPr>
                                <w:spacing w:line="232" w:lineRule="exact"/>
                                <w:ind w:left="60"/>
                                <w:rPr>
                                  <w:b/>
                                </w:rPr>
                              </w:pPr>
                              <w:r>
                                <w:rPr>
                                  <w:b/>
                                  <w:w w:val="105"/>
                                </w:rPr>
                                <w:fldChar w:fldCharType="begin"/>
                              </w:r>
                              <w:r>
                                <w:rPr>
                                  <w:b/>
                                  <w:w w:val="105"/>
                                </w:rPr>
                                <w:instrText xml:space="preserve"> PAGE </w:instrText>
                              </w:r>
                              <w:r>
                                <w:rPr>
                                  <w:b/>
                                  <w:w w:val="105"/>
                                </w:rPr>
                                <w:fldChar w:fldCharType="separate"/>
                              </w:r>
                              <w:r>
                                <w:rPr>
                                  <w:b/>
                                  <w:w w:val="105"/>
                                </w:rPr>
                                <w:t>1</w:t>
                              </w:r>
                              <w:r>
                                <w:rPr>
                                  <w:b/>
                                  <w:w w:val="105"/>
                                </w:rPr>
                                <w:fldChar w:fldCharType="end"/>
                              </w:r>
                              <w:r>
                                <w:rPr>
                                  <w:b/>
                                  <w:spacing w:val="-14"/>
                                  <w:w w:val="105"/>
                                </w:rPr>
                                <w:t xml:space="preserve"> </w:t>
                              </w:r>
                              <w:r>
                                <w:rPr>
                                  <w:b/>
                                  <w:w w:val="120"/>
                                </w:rPr>
                                <w:t>/</w:t>
                              </w:r>
                              <w:r>
                                <w:rPr>
                                  <w:b/>
                                  <w:spacing w:val="-26"/>
                                  <w:w w:val="120"/>
                                </w:rPr>
                                <w:t xml:space="preserve"> </w:t>
                              </w:r>
                              <w:r>
                                <w:rPr>
                                  <w:b/>
                                  <w:spacing w:val="-10"/>
                                  <w:w w:val="105"/>
                                </w:rPr>
                                <w:fldChar w:fldCharType="begin"/>
                              </w:r>
                              <w:r>
                                <w:rPr>
                                  <w:b/>
                                  <w:spacing w:val="-10"/>
                                  <w:w w:val="105"/>
                                </w:rPr>
                                <w:instrText xml:space="preserve"> NUMPAGES </w:instrText>
                              </w:r>
                              <w:r>
                                <w:rPr>
                                  <w:b/>
                                  <w:spacing w:val="-10"/>
                                  <w:w w:val="105"/>
                                </w:rPr>
                                <w:fldChar w:fldCharType="separate"/>
                              </w:r>
                              <w:r>
                                <w:rPr>
                                  <w:b/>
                                  <w:spacing w:val="-10"/>
                                  <w:w w:val="105"/>
                                </w:rPr>
                                <w:t>4</w:t>
                              </w:r>
                              <w:r>
                                <w:rPr>
                                  <w:b/>
                                  <w:spacing w:val="-10"/>
                                  <w:w w:val="105"/>
                                </w:rPr>
                                <w:fldChar w:fldCharType="end"/>
                              </w:r>
                            </w:p>
                          </w:txbxContent>
                        </wps:txbx>
                        <wps:bodyPr wrap="square" lIns="0" tIns="0" rIns="0" bIns="0" rtlCol="0">
                          <a:noAutofit/>
                        </wps:bodyPr>
                      </wps:wsp>
                    </a:graphicData>
                  </a:graphic>
                </wp:anchor>
              </w:drawing>
            </mc:Choice>
            <mc:Fallback>
              <w:pict>
                <v:shapetype w14:anchorId="3651B4A6" id="_x0000_t202" coordsize="21600,21600" o:spt="202" path="m,l,21600r21600,l21600,xe">
                  <v:stroke joinstyle="miter"/>
                  <v:path gradientshapeok="t" o:connecttype="rect"/>
                </v:shapetype>
                <v:shape id="Textbox 1" o:spid="_x0000_s1027" type="#_x0000_t202" style="position:absolute;margin-left:0;margin-top:809.65pt;width:24.65pt;height:13pt;z-index:-251653120;visibility:visible;mso-wrap-style:squar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" filled="f" stroked="f">
                  <v:textbox inset="0,0,0,0">
                    <w:txbxContent>
                      <w:p w14:paraId="2AC61A7C" w14:textId="77777777" w:rsidR="008B6AD0" w:rsidRDefault="008B6AD0" w:rsidP="008B6AD0">
                        <w:pPr>
                          <w:spacing w:line="232" w:lineRule="exact"/>
                          <w:ind w:left="60"/>
                          <w:rPr>
                            <w:b/>
                          </w:rPr>
                        </w:pPr>
                        <w:r>
                          <w:rPr>
                            <w:b/>
                            <w:w w:val="105"/>
                          </w:rPr>
                          <w:fldChar w:fldCharType="begin"/>
                        </w:r>
                        <w:r>
                          <w:rPr>
                            <w:b/>
                            <w:w w:val="105"/>
                          </w:rPr>
                          <w:instrText xml:space="preserve"> PAGE </w:instrText>
                        </w:r>
                        <w:r>
                          <w:rPr>
                            <w:b/>
                            <w:w w:val="105"/>
                          </w:rPr>
                          <w:fldChar w:fldCharType="separate"/>
                        </w:r>
                        <w:r>
                          <w:rPr>
                            <w:b/>
                            <w:w w:val="105"/>
                          </w:rPr>
                          <w:t>1</w:t>
                        </w:r>
                        <w:r>
                          <w:rPr>
                            <w:b/>
                            <w:w w:val="105"/>
                          </w:rPr>
                          <w:fldChar w:fldCharType="end"/>
                        </w:r>
                        <w:r>
                          <w:rPr>
                            <w:b/>
                            <w:spacing w:val="-14"/>
                            <w:w w:val="105"/>
                          </w:rPr>
                          <w:t xml:space="preserve"> </w:t>
                        </w:r>
                        <w:r>
                          <w:rPr>
                            <w:b/>
                            <w:w w:val="120"/>
                          </w:rPr>
                          <w:t>/</w:t>
                        </w:r>
                        <w:r>
                          <w:rPr>
                            <w:b/>
                            <w:spacing w:val="-26"/>
                            <w:w w:val="120"/>
                          </w:rPr>
                          <w:t xml:space="preserve"> </w:t>
                        </w:r>
                        <w:r>
                          <w:rPr>
                            <w:b/>
                            <w:spacing w:val="-10"/>
                            <w:w w:val="105"/>
                          </w:rPr>
                          <w:fldChar w:fldCharType="begin"/>
                        </w:r>
                        <w:r>
                          <w:rPr>
                            <w:b/>
                            <w:spacing w:val="-10"/>
                            <w:w w:val="105"/>
                          </w:rPr>
                          <w:instrText xml:space="preserve"> NUMPAGES </w:instrText>
                        </w:r>
                        <w:r>
                          <w:rPr>
                            <w:b/>
                            <w:spacing w:val="-10"/>
                            <w:w w:val="105"/>
                          </w:rPr>
                          <w:fldChar w:fldCharType="separate"/>
                        </w:r>
                        <w:r>
                          <w:rPr>
                            <w:b/>
                            <w:spacing w:val="-10"/>
                            <w:w w:val="105"/>
                          </w:rPr>
                          <w:t>4</w:t>
                        </w:r>
                        <w:r>
                          <w:rPr>
                            <w:b/>
                            <w:spacing w:val="-10"/>
                            <w:w w:val="105"/>
                          </w:rPr>
                          <w:fldChar w:fldCharType="end"/>
                        </w:r>
                      </w:p>
                    </w:txbxContent>
                  </v:textbox>
                  <w10:wrap anchorx="margin" anchory="page"/>
                </v:shape>
              </w:pict>
            </mc:Fallback>
          </mc:AlternateContent>
        </w:r>
      </w:p>
      <w:p w14:paraId="14283DBB" w14:textId="3FB730E8" w:rsidR="00D0214F" w:rsidRPr="00D36335" w:rsidRDefault="008B6AD0" w:rsidP="008B6AD0">
        <w:pPr>
          <w:pStyle w:val="a4"/>
          <w:pBdr>
            <w:top w:val="single" w:sz="4" w:space="0" w:color="D9D9D9" w:themeColor="background1" w:themeShade="D9"/>
          </w:pBdr>
          <w:jc w:val="center"/>
          <w:rPr>
            <w:rFonts w:ascii="HelveticaNeueLT Std Lt" w:hAnsi="HelveticaNeueLT Std Lt"/>
            <w:sz w:val="14"/>
            <w:szCs w:val="14"/>
          </w:rPr>
        </w:pPr>
        <w:r>
          <w:rPr>
            <w:noProof/>
          </w:rPr>
          <mc:AlternateContent>
            <mc:Choice Requires="wps">
              <w:drawing>
                <wp:anchor distT="0" distB="0" distL="0" distR="0" simplePos="0" relativeHeight="251664384" behindDoc="1" locked="0" layoutInCell="1" allowOverlap="1" wp14:anchorId="14A35D6E" wp14:editId="1A411D84">
                  <wp:simplePos x="0" y="0"/>
                  <wp:positionH relativeFrom="page">
                    <wp:posOffset>543560</wp:posOffset>
                  </wp:positionH>
                  <wp:positionV relativeFrom="page">
                    <wp:posOffset>10151110</wp:posOffset>
                  </wp:positionV>
                  <wp:extent cx="1192530" cy="457200"/>
                  <wp:effectExtent l="0" t="0" r="0" b="0"/>
                  <wp:wrapNone/>
                  <wp:docPr id="540986160"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2530" cy="457200"/>
                          </a:xfrm>
                          <a:prstGeom prst="rect">
                            <a:avLst/>
                          </a:prstGeom>
                        </wps:spPr>
                        <wps:txbx>
                          <w:txbxContent>
                            <w:p w14:paraId="116E2230" w14:textId="77777777" w:rsidR="008B6AD0" w:rsidRDefault="008B6AD0" w:rsidP="008B6AD0">
                              <w:pPr>
                                <w:spacing w:after="0" w:line="155" w:lineRule="exact"/>
                                <w:rPr>
                                  <w:b/>
                                  <w:sz w:val="14"/>
                                </w:rPr>
                              </w:pPr>
                              <w:r>
                                <w:rPr>
                                  <w:b/>
                                  <w:w w:val="85"/>
                                  <w:sz w:val="14"/>
                                </w:rPr>
                                <w:t>Technical</w:t>
                              </w:r>
                              <w:r>
                                <w:rPr>
                                  <w:b/>
                                  <w:spacing w:val="-4"/>
                                  <w:w w:val="85"/>
                                  <w:sz w:val="14"/>
                                </w:rPr>
                                <w:t xml:space="preserve"> </w:t>
                              </w:r>
                              <w:r>
                                <w:rPr>
                                  <w:b/>
                                  <w:w w:val="85"/>
                                  <w:sz w:val="14"/>
                                </w:rPr>
                                <w:t>Data</w:t>
                              </w:r>
                              <w:r>
                                <w:rPr>
                                  <w:b/>
                                  <w:spacing w:val="-3"/>
                                  <w:w w:val="85"/>
                                  <w:sz w:val="14"/>
                                </w:rPr>
                                <w:t xml:space="preserve"> </w:t>
                              </w:r>
                              <w:r>
                                <w:rPr>
                                  <w:b/>
                                  <w:spacing w:val="-2"/>
                                  <w:w w:val="85"/>
                                  <w:sz w:val="14"/>
                                </w:rPr>
                                <w:t>Sheet</w:t>
                              </w:r>
                            </w:p>
                            <w:p w14:paraId="74D97D7B" w14:textId="3AF3B671" w:rsidR="00A93246" w:rsidRDefault="0068721B" w:rsidP="00A93246">
                              <w:pPr>
                                <w:spacing w:before="19" w:after="0" w:line="268" w:lineRule="auto"/>
                                <w:ind w:left="20"/>
                                <w:rPr>
                                  <w:b/>
                                  <w:color w:val="575755"/>
                                  <w:w w:val="80"/>
                                  <w:sz w:val="14"/>
                                </w:rPr>
                              </w:pPr>
                              <w:r>
                                <w:rPr>
                                  <w:b/>
                                  <w:color w:val="575755"/>
                                  <w:w w:val="80"/>
                                  <w:sz w:val="14"/>
                                </w:rPr>
                                <w:t>SEALSUM SCREED ECO</w:t>
                              </w:r>
                            </w:p>
                            <w:p w14:paraId="44BA0750" w14:textId="67307F18" w:rsidR="008B6AD0" w:rsidRDefault="006D4064" w:rsidP="008B6AD0">
                              <w:pPr>
                                <w:spacing w:before="19" w:after="0" w:line="268" w:lineRule="auto"/>
                                <w:ind w:left="20"/>
                                <w:rPr>
                                  <w:sz w:val="14"/>
                                </w:rPr>
                              </w:pPr>
                              <w:r>
                                <w:rPr>
                                  <w:color w:val="575755"/>
                                  <w:w w:val="95"/>
                                  <w:sz w:val="14"/>
                                </w:rPr>
                                <w:t>MAY</w:t>
                              </w:r>
                              <w:r w:rsidR="008B6AD0">
                                <w:rPr>
                                  <w:color w:val="575755"/>
                                  <w:w w:val="95"/>
                                  <w:sz w:val="14"/>
                                </w:rPr>
                                <w:t xml:space="preserve"> 202</w:t>
                              </w:r>
                              <w:r>
                                <w:rPr>
                                  <w:color w:val="575755"/>
                                  <w:w w:val="95"/>
                                  <w:sz w:val="14"/>
                                </w:rPr>
                                <w:t>6</w:t>
                              </w:r>
                              <w:r w:rsidR="008B6AD0">
                                <w:rPr>
                                  <w:color w:val="575755"/>
                                  <w:w w:val="95"/>
                                  <w:sz w:val="14"/>
                                </w:rPr>
                                <w:t xml:space="preserve">, Version </w:t>
                              </w:r>
                              <w:r w:rsidR="000649E3">
                                <w:rPr>
                                  <w:color w:val="575755"/>
                                  <w:w w:val="95"/>
                                  <w:sz w:val="14"/>
                                </w:rPr>
                                <w:t>2</w:t>
                              </w:r>
                            </w:p>
                            <w:p w14:paraId="2FB76C65" w14:textId="77777777" w:rsidR="008B6AD0" w:rsidRDefault="008B6AD0" w:rsidP="008B6AD0">
                              <w:pPr>
                                <w:spacing w:after="0" w:line="160" w:lineRule="exact"/>
                                <w:ind w:left="20"/>
                                <w:rPr>
                                  <w:sz w:val="14"/>
                                </w:rPr>
                              </w:pPr>
                            </w:p>
                          </w:txbxContent>
                        </wps:txbx>
                        <wps:bodyPr wrap="square" lIns="0" tIns="0" rIns="0" bIns="0" rtlCol="0">
                          <a:noAutofit/>
                        </wps:bodyPr>
                      </wps:wsp>
                    </a:graphicData>
                  </a:graphic>
                </wp:anchor>
              </w:drawing>
            </mc:Choice>
            <mc:Fallback>
              <w:pict>
                <v:shape w14:anchorId="14A35D6E" id="Textbox 19" o:spid="_x0000_s1028" type="#_x0000_t202" style="position:absolute;left:0;text-align:left;margin-left:42.8pt;margin-top:799.3pt;width:93.9pt;height:36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" filled="f" stroked="f">
                  <v:textbox inset="0,0,0,0">
                    <w:txbxContent>
                      <w:p w14:paraId="116E2230" w14:textId="77777777" w:rsidR="008B6AD0" w:rsidRDefault="008B6AD0" w:rsidP="008B6AD0">
                        <w:pPr>
                          <w:spacing w:after="0" w:line="155" w:lineRule="exact"/>
                          <w:rPr>
                            <w:b/>
                            <w:sz w:val="14"/>
                          </w:rPr>
                        </w:pPr>
                        <w:r>
                          <w:rPr>
                            <w:b/>
                            <w:w w:val="85"/>
                            <w:sz w:val="14"/>
                          </w:rPr>
                          <w:t>Technical</w:t>
                        </w:r>
                        <w:r>
                          <w:rPr>
                            <w:b/>
                            <w:spacing w:val="-4"/>
                            <w:w w:val="85"/>
                            <w:sz w:val="14"/>
                          </w:rPr>
                          <w:t xml:space="preserve"> </w:t>
                        </w:r>
                        <w:r>
                          <w:rPr>
                            <w:b/>
                            <w:w w:val="85"/>
                            <w:sz w:val="14"/>
                          </w:rPr>
                          <w:t>Data</w:t>
                        </w:r>
                        <w:r>
                          <w:rPr>
                            <w:b/>
                            <w:spacing w:val="-3"/>
                            <w:w w:val="85"/>
                            <w:sz w:val="14"/>
                          </w:rPr>
                          <w:t xml:space="preserve"> </w:t>
                        </w:r>
                        <w:r>
                          <w:rPr>
                            <w:b/>
                            <w:spacing w:val="-2"/>
                            <w:w w:val="85"/>
                            <w:sz w:val="14"/>
                          </w:rPr>
                          <w:t>Sheet</w:t>
                        </w:r>
                      </w:p>
                      <w:p w14:paraId="74D97D7B" w14:textId="3AF3B671" w:rsidR="00A93246" w:rsidRDefault="0068721B" w:rsidP="00A93246">
                        <w:pPr>
                          <w:spacing w:before="19" w:after="0" w:line="268" w:lineRule="auto"/>
                          <w:ind w:left="20"/>
                          <w:rPr>
                            <w:b/>
                            <w:color w:val="575755"/>
                            <w:w w:val="80"/>
                            <w:sz w:val="14"/>
                          </w:rPr>
                        </w:pPr>
                        <w:r>
                          <w:rPr>
                            <w:b/>
                            <w:color w:val="575755"/>
                            <w:w w:val="80"/>
                            <w:sz w:val="14"/>
                          </w:rPr>
                          <w:t>SEALSUM SCREED ECO</w:t>
                        </w:r>
                      </w:p>
                      <w:p w14:paraId="44BA0750" w14:textId="67307F18" w:rsidR="008B6AD0" w:rsidRDefault="006D4064" w:rsidP="008B6AD0">
                        <w:pPr>
                          <w:spacing w:before="19" w:after="0" w:line="268" w:lineRule="auto"/>
                          <w:ind w:left="20"/>
                          <w:rPr>
                            <w:sz w:val="14"/>
                          </w:rPr>
                        </w:pPr>
                        <w:r>
                          <w:rPr>
                            <w:color w:val="575755"/>
                            <w:w w:val="95"/>
                            <w:sz w:val="14"/>
                          </w:rPr>
                          <w:t>MAY</w:t>
                        </w:r>
                        <w:r w:rsidR="008B6AD0">
                          <w:rPr>
                            <w:color w:val="575755"/>
                            <w:w w:val="95"/>
                            <w:sz w:val="14"/>
                          </w:rPr>
                          <w:t xml:space="preserve"> 202</w:t>
                        </w:r>
                        <w:r>
                          <w:rPr>
                            <w:color w:val="575755"/>
                            <w:w w:val="95"/>
                            <w:sz w:val="14"/>
                          </w:rPr>
                          <w:t>6</w:t>
                        </w:r>
                        <w:r w:rsidR="008B6AD0">
                          <w:rPr>
                            <w:color w:val="575755"/>
                            <w:w w:val="95"/>
                            <w:sz w:val="14"/>
                          </w:rPr>
                          <w:t xml:space="preserve">, Version </w:t>
                        </w:r>
                        <w:r w:rsidR="000649E3">
                          <w:rPr>
                            <w:color w:val="575755"/>
                            <w:w w:val="95"/>
                            <w:sz w:val="14"/>
                          </w:rPr>
                          <w:t>2</w:t>
                        </w:r>
                      </w:p>
                      <w:p w14:paraId="2FB76C65" w14:textId="77777777" w:rsidR="008B6AD0" w:rsidRDefault="008B6AD0" w:rsidP="008B6AD0">
                        <w:pPr>
                          <w:spacing w:after="0" w:line="160" w:lineRule="exact"/>
                          <w:ind w:left="20"/>
                          <w:rPr>
                            <w:sz w:val="14"/>
                          </w:rPr>
                        </w:pP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24872" w14:textId="77777777" w:rsidR="001F6A88" w:rsidRDefault="001F6A88">
      <w:pPr>
        <w:spacing w:after="0" w:line="240" w:lineRule="auto"/>
      </w:pPr>
      <w:r>
        <w:separator/>
      </w:r>
    </w:p>
  </w:footnote>
  <w:footnote w:type="continuationSeparator" w:id="0">
    <w:p w14:paraId="0BD071FE" w14:textId="77777777" w:rsidR="001F6A88" w:rsidRDefault="001F6A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298E" w14:textId="63C5FB01" w:rsidR="00EB26E4" w:rsidRDefault="00EB26E4">
    <w:pPr>
      <w:pStyle w:val="a9"/>
    </w:pPr>
  </w:p>
  <w:p w14:paraId="1E64F5CB" w14:textId="37F6BF5F" w:rsidR="00EB26E4" w:rsidRDefault="008B6AD0">
    <w:pPr>
      <w:pStyle w:val="a9"/>
    </w:pPr>
    <w:r>
      <w:rPr>
        <w:noProof/>
      </w:rPr>
      <mc:AlternateContent>
        <mc:Choice Requires="wps">
          <w:drawing>
            <wp:anchor distT="0" distB="0" distL="114300" distR="114300" simplePos="0" relativeHeight="251666432" behindDoc="0" locked="0" layoutInCell="1" allowOverlap="1" wp14:anchorId="10186DAA" wp14:editId="4A445E4A">
              <wp:simplePos x="0" y="0"/>
              <wp:positionH relativeFrom="page">
                <wp:posOffset>337630</wp:posOffset>
              </wp:positionH>
              <wp:positionV relativeFrom="paragraph">
                <wp:posOffset>277610</wp:posOffset>
              </wp:positionV>
              <wp:extent cx="7096125" cy="0"/>
              <wp:effectExtent l="0" t="0" r="0" b="0"/>
              <wp:wrapNone/>
              <wp:docPr id="1155781544" name="Straight Connector 1"/>
              <wp:cNvGraphicFramePr/>
              <a:graphic xmlns:a="http://schemas.openxmlformats.org/drawingml/2006/main">
                <a:graphicData uri="http://schemas.microsoft.com/office/word/2010/wordprocessingShape">
                  <wps:wsp>
                    <wps:cNvCnPr/>
                    <wps:spPr>
                      <a:xfrm flipV="1">
                        <a:off x="0" y="0"/>
                        <a:ext cx="7096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279CB0" id="Straight Connector 1" o:spid="_x0000_s1026" style="position:absolute;flip:y;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6.6pt,21.85pt" to="585.3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" strokecolor="black [3213]" strokeweight=".5pt">
              <v:stroke joinstyle="miter"/>
              <w10:wrap anchorx="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2EEAF" w14:textId="668189EF" w:rsidR="00176AE7" w:rsidRDefault="00176AE7">
    <w:pPr>
      <w:pStyle w:val="a9"/>
    </w:pPr>
  </w:p>
  <w:p w14:paraId="2F8B969A" w14:textId="77777777" w:rsidR="00176AE7" w:rsidRDefault="00176AE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51B"/>
    <w:multiLevelType w:val="multilevel"/>
    <w:tmpl w:val="1CDA1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C4052A"/>
    <w:multiLevelType w:val="multilevel"/>
    <w:tmpl w:val="A014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971C4B"/>
    <w:multiLevelType w:val="multilevel"/>
    <w:tmpl w:val="1C322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5E0E5A"/>
    <w:multiLevelType w:val="hybridMultilevel"/>
    <w:tmpl w:val="BD24B1B4"/>
    <w:lvl w:ilvl="0" w:tplc="0C09000F">
      <w:start w:val="1"/>
      <w:numFmt w:val="decimal"/>
      <w:lvlText w:val="%1."/>
      <w:lvlJc w:val="left"/>
      <w:pPr>
        <w:ind w:left="1039" w:hanging="360"/>
      </w:pPr>
      <w:rPr>
        <w:rFonts w:hint="default"/>
      </w:rPr>
    </w:lvl>
    <w:lvl w:ilvl="1" w:tplc="0C090019" w:tentative="1">
      <w:start w:val="1"/>
      <w:numFmt w:val="lowerLetter"/>
      <w:lvlText w:val="%2."/>
      <w:lvlJc w:val="left"/>
      <w:pPr>
        <w:ind w:left="1759" w:hanging="360"/>
      </w:pPr>
    </w:lvl>
    <w:lvl w:ilvl="2" w:tplc="0C09001B" w:tentative="1">
      <w:start w:val="1"/>
      <w:numFmt w:val="lowerRoman"/>
      <w:lvlText w:val="%3."/>
      <w:lvlJc w:val="right"/>
      <w:pPr>
        <w:ind w:left="2479" w:hanging="180"/>
      </w:pPr>
    </w:lvl>
    <w:lvl w:ilvl="3" w:tplc="0C09000F" w:tentative="1">
      <w:start w:val="1"/>
      <w:numFmt w:val="decimal"/>
      <w:lvlText w:val="%4."/>
      <w:lvlJc w:val="left"/>
      <w:pPr>
        <w:ind w:left="3199" w:hanging="360"/>
      </w:pPr>
    </w:lvl>
    <w:lvl w:ilvl="4" w:tplc="0C090019" w:tentative="1">
      <w:start w:val="1"/>
      <w:numFmt w:val="lowerLetter"/>
      <w:lvlText w:val="%5."/>
      <w:lvlJc w:val="left"/>
      <w:pPr>
        <w:ind w:left="3919" w:hanging="360"/>
      </w:pPr>
    </w:lvl>
    <w:lvl w:ilvl="5" w:tplc="0C09001B" w:tentative="1">
      <w:start w:val="1"/>
      <w:numFmt w:val="lowerRoman"/>
      <w:lvlText w:val="%6."/>
      <w:lvlJc w:val="right"/>
      <w:pPr>
        <w:ind w:left="4639" w:hanging="180"/>
      </w:pPr>
    </w:lvl>
    <w:lvl w:ilvl="6" w:tplc="0C09000F" w:tentative="1">
      <w:start w:val="1"/>
      <w:numFmt w:val="decimal"/>
      <w:lvlText w:val="%7."/>
      <w:lvlJc w:val="left"/>
      <w:pPr>
        <w:ind w:left="5359" w:hanging="360"/>
      </w:pPr>
    </w:lvl>
    <w:lvl w:ilvl="7" w:tplc="0C090019" w:tentative="1">
      <w:start w:val="1"/>
      <w:numFmt w:val="lowerLetter"/>
      <w:lvlText w:val="%8."/>
      <w:lvlJc w:val="left"/>
      <w:pPr>
        <w:ind w:left="6079" w:hanging="360"/>
      </w:pPr>
    </w:lvl>
    <w:lvl w:ilvl="8" w:tplc="0C09001B" w:tentative="1">
      <w:start w:val="1"/>
      <w:numFmt w:val="lowerRoman"/>
      <w:lvlText w:val="%9."/>
      <w:lvlJc w:val="right"/>
      <w:pPr>
        <w:ind w:left="6799" w:hanging="180"/>
      </w:pPr>
    </w:lvl>
  </w:abstractNum>
  <w:abstractNum w:abstractNumId="4" w15:restartNumberingAfterBreak="0">
    <w:nsid w:val="04D106FA"/>
    <w:multiLevelType w:val="hybridMultilevel"/>
    <w:tmpl w:val="7D60343C"/>
    <w:lvl w:ilvl="0" w:tplc="04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C0664CD"/>
    <w:multiLevelType w:val="hybridMultilevel"/>
    <w:tmpl w:val="BD90BD8C"/>
    <w:lvl w:ilvl="0" w:tplc="0C090001">
      <w:start w:val="1"/>
      <w:numFmt w:val="bullet"/>
      <w:lvlText w:val=""/>
      <w:lvlJc w:val="left"/>
      <w:pPr>
        <w:ind w:left="865"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 w15:restartNumberingAfterBreak="0">
    <w:nsid w:val="0F3A528F"/>
    <w:multiLevelType w:val="multilevel"/>
    <w:tmpl w:val="E90E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6E0EAE"/>
    <w:multiLevelType w:val="multilevel"/>
    <w:tmpl w:val="DADE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AE6A96"/>
    <w:multiLevelType w:val="hybridMultilevel"/>
    <w:tmpl w:val="8978692E"/>
    <w:lvl w:ilvl="0" w:tplc="0C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 w15:restartNumberingAfterBreak="0">
    <w:nsid w:val="162246EC"/>
    <w:multiLevelType w:val="multilevel"/>
    <w:tmpl w:val="F93AA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BF3FAD"/>
    <w:multiLevelType w:val="hybridMultilevel"/>
    <w:tmpl w:val="D9A04DAA"/>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71B1432"/>
    <w:multiLevelType w:val="multilevel"/>
    <w:tmpl w:val="D128A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A241AB"/>
    <w:multiLevelType w:val="multilevel"/>
    <w:tmpl w:val="1DC0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C61270"/>
    <w:multiLevelType w:val="hybridMultilevel"/>
    <w:tmpl w:val="244A70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6C743C"/>
    <w:multiLevelType w:val="hybridMultilevel"/>
    <w:tmpl w:val="A2F061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0B0880"/>
    <w:multiLevelType w:val="hybridMultilevel"/>
    <w:tmpl w:val="0E6A6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4050A1F"/>
    <w:multiLevelType w:val="hybridMultilevel"/>
    <w:tmpl w:val="CC58C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5514F0F"/>
    <w:multiLevelType w:val="hybridMultilevel"/>
    <w:tmpl w:val="AAF279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506FBD"/>
    <w:multiLevelType w:val="hybridMultilevel"/>
    <w:tmpl w:val="35F0A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7680113"/>
    <w:multiLevelType w:val="hybridMultilevel"/>
    <w:tmpl w:val="A6745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47307B"/>
    <w:multiLevelType w:val="multilevel"/>
    <w:tmpl w:val="1CD6C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7B724C"/>
    <w:multiLevelType w:val="multilevel"/>
    <w:tmpl w:val="49BE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AB45FA"/>
    <w:multiLevelType w:val="hybridMultilevel"/>
    <w:tmpl w:val="C9AC625E"/>
    <w:lvl w:ilvl="0" w:tplc="0C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3" w15:restartNumberingAfterBreak="0">
    <w:nsid w:val="3583120C"/>
    <w:multiLevelType w:val="multilevel"/>
    <w:tmpl w:val="1A1E3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8804EE6"/>
    <w:multiLevelType w:val="multilevel"/>
    <w:tmpl w:val="4B20A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8E4D14"/>
    <w:multiLevelType w:val="multilevel"/>
    <w:tmpl w:val="585C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30059C"/>
    <w:multiLevelType w:val="multilevel"/>
    <w:tmpl w:val="BFC20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CBE6071"/>
    <w:multiLevelType w:val="hybridMultilevel"/>
    <w:tmpl w:val="EFB699D2"/>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0603996"/>
    <w:multiLevelType w:val="multilevel"/>
    <w:tmpl w:val="E6FE1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0BC0D9E"/>
    <w:multiLevelType w:val="multilevel"/>
    <w:tmpl w:val="30023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C86E79"/>
    <w:multiLevelType w:val="hybridMultilevel"/>
    <w:tmpl w:val="E30828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A96662"/>
    <w:multiLevelType w:val="hybridMultilevel"/>
    <w:tmpl w:val="13F048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A4D73F2"/>
    <w:multiLevelType w:val="multilevel"/>
    <w:tmpl w:val="BBE2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C219EA"/>
    <w:multiLevelType w:val="hybridMultilevel"/>
    <w:tmpl w:val="9B0EE6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BFA4C7D"/>
    <w:multiLevelType w:val="multilevel"/>
    <w:tmpl w:val="12DE3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D246E1D"/>
    <w:multiLevelType w:val="hybridMultilevel"/>
    <w:tmpl w:val="551200A6"/>
    <w:lvl w:ilvl="0" w:tplc="0C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6" w15:restartNumberingAfterBreak="0">
    <w:nsid w:val="5EA119B5"/>
    <w:multiLevelType w:val="hybridMultilevel"/>
    <w:tmpl w:val="D8ACBA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F741D31"/>
    <w:multiLevelType w:val="hybridMultilevel"/>
    <w:tmpl w:val="B972E468"/>
    <w:lvl w:ilvl="0" w:tplc="D2B63BE2">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38" w15:restartNumberingAfterBreak="0">
    <w:nsid w:val="60601772"/>
    <w:multiLevelType w:val="hybridMultilevel"/>
    <w:tmpl w:val="647A2F6C"/>
    <w:lvl w:ilvl="0" w:tplc="0C090001">
      <w:start w:val="1"/>
      <w:numFmt w:val="bullet"/>
      <w:lvlText w:val=""/>
      <w:lvlJc w:val="left"/>
      <w:pPr>
        <w:ind w:left="450" w:hanging="360"/>
      </w:pPr>
      <w:rPr>
        <w:rFonts w:ascii="Symbol" w:hAnsi="Symbol" w:hint="default"/>
      </w:rPr>
    </w:lvl>
    <w:lvl w:ilvl="1" w:tplc="0C090003" w:tentative="1">
      <w:start w:val="1"/>
      <w:numFmt w:val="bullet"/>
      <w:lvlText w:val="o"/>
      <w:lvlJc w:val="left"/>
      <w:pPr>
        <w:ind w:left="1170" w:hanging="360"/>
      </w:pPr>
      <w:rPr>
        <w:rFonts w:ascii="Courier New" w:hAnsi="Courier New" w:cs="Courier New" w:hint="default"/>
      </w:rPr>
    </w:lvl>
    <w:lvl w:ilvl="2" w:tplc="0C090005" w:tentative="1">
      <w:start w:val="1"/>
      <w:numFmt w:val="bullet"/>
      <w:lvlText w:val=""/>
      <w:lvlJc w:val="left"/>
      <w:pPr>
        <w:ind w:left="1890" w:hanging="360"/>
      </w:pPr>
      <w:rPr>
        <w:rFonts w:ascii="Wingdings" w:hAnsi="Wingdings" w:hint="default"/>
      </w:rPr>
    </w:lvl>
    <w:lvl w:ilvl="3" w:tplc="0C090001" w:tentative="1">
      <w:start w:val="1"/>
      <w:numFmt w:val="bullet"/>
      <w:lvlText w:val=""/>
      <w:lvlJc w:val="left"/>
      <w:pPr>
        <w:ind w:left="2610" w:hanging="360"/>
      </w:pPr>
      <w:rPr>
        <w:rFonts w:ascii="Symbol" w:hAnsi="Symbol" w:hint="default"/>
      </w:rPr>
    </w:lvl>
    <w:lvl w:ilvl="4" w:tplc="0C090003" w:tentative="1">
      <w:start w:val="1"/>
      <w:numFmt w:val="bullet"/>
      <w:lvlText w:val="o"/>
      <w:lvlJc w:val="left"/>
      <w:pPr>
        <w:ind w:left="3330" w:hanging="360"/>
      </w:pPr>
      <w:rPr>
        <w:rFonts w:ascii="Courier New" w:hAnsi="Courier New" w:cs="Courier New" w:hint="default"/>
      </w:rPr>
    </w:lvl>
    <w:lvl w:ilvl="5" w:tplc="0C090005" w:tentative="1">
      <w:start w:val="1"/>
      <w:numFmt w:val="bullet"/>
      <w:lvlText w:val=""/>
      <w:lvlJc w:val="left"/>
      <w:pPr>
        <w:ind w:left="4050" w:hanging="360"/>
      </w:pPr>
      <w:rPr>
        <w:rFonts w:ascii="Wingdings" w:hAnsi="Wingdings" w:hint="default"/>
      </w:rPr>
    </w:lvl>
    <w:lvl w:ilvl="6" w:tplc="0C090001" w:tentative="1">
      <w:start w:val="1"/>
      <w:numFmt w:val="bullet"/>
      <w:lvlText w:val=""/>
      <w:lvlJc w:val="left"/>
      <w:pPr>
        <w:ind w:left="4770" w:hanging="360"/>
      </w:pPr>
      <w:rPr>
        <w:rFonts w:ascii="Symbol" w:hAnsi="Symbol" w:hint="default"/>
      </w:rPr>
    </w:lvl>
    <w:lvl w:ilvl="7" w:tplc="0C090003" w:tentative="1">
      <w:start w:val="1"/>
      <w:numFmt w:val="bullet"/>
      <w:lvlText w:val="o"/>
      <w:lvlJc w:val="left"/>
      <w:pPr>
        <w:ind w:left="5490" w:hanging="360"/>
      </w:pPr>
      <w:rPr>
        <w:rFonts w:ascii="Courier New" w:hAnsi="Courier New" w:cs="Courier New" w:hint="default"/>
      </w:rPr>
    </w:lvl>
    <w:lvl w:ilvl="8" w:tplc="0C090005" w:tentative="1">
      <w:start w:val="1"/>
      <w:numFmt w:val="bullet"/>
      <w:lvlText w:val=""/>
      <w:lvlJc w:val="left"/>
      <w:pPr>
        <w:ind w:left="6210" w:hanging="360"/>
      </w:pPr>
      <w:rPr>
        <w:rFonts w:ascii="Wingdings" w:hAnsi="Wingdings" w:hint="default"/>
      </w:rPr>
    </w:lvl>
  </w:abstractNum>
  <w:abstractNum w:abstractNumId="39" w15:restartNumberingAfterBreak="0">
    <w:nsid w:val="681E0210"/>
    <w:multiLevelType w:val="multilevel"/>
    <w:tmpl w:val="B8F04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C705924"/>
    <w:multiLevelType w:val="hybridMultilevel"/>
    <w:tmpl w:val="7D60343C"/>
    <w:lvl w:ilvl="0" w:tplc="04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01930A9"/>
    <w:multiLevelType w:val="hybridMultilevel"/>
    <w:tmpl w:val="D50498C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47626AE"/>
    <w:multiLevelType w:val="hybridMultilevel"/>
    <w:tmpl w:val="32D2E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5F51BC5"/>
    <w:multiLevelType w:val="hybridMultilevel"/>
    <w:tmpl w:val="0CD82510"/>
    <w:lvl w:ilvl="0" w:tplc="5F1ABF42">
      <w:start w:val="1"/>
      <w:numFmt w:val="decimal"/>
      <w:lvlText w:val="%1-"/>
      <w:lvlJc w:val="left"/>
      <w:pPr>
        <w:ind w:left="408" w:hanging="229"/>
      </w:pPr>
      <w:rPr>
        <w:rFonts w:ascii="Arial" w:eastAsia="Arial" w:hAnsi="Arial" w:cs="Arial" w:hint="default"/>
        <w:b w:val="0"/>
        <w:bCs w:val="0"/>
        <w:i w:val="0"/>
        <w:iCs w:val="0"/>
        <w:spacing w:val="-1"/>
        <w:w w:val="89"/>
        <w:sz w:val="26"/>
        <w:szCs w:val="26"/>
        <w:lang w:val="en-US" w:eastAsia="en-US" w:bidi="ar-SA"/>
      </w:rPr>
    </w:lvl>
    <w:lvl w:ilvl="1" w:tplc="D5C6A2F0">
      <w:numFmt w:val="bullet"/>
      <w:lvlText w:val="▪"/>
      <w:lvlJc w:val="left"/>
      <w:pPr>
        <w:ind w:left="1060" w:hanging="146"/>
      </w:pPr>
      <w:rPr>
        <w:rFonts w:ascii="Arial" w:eastAsia="Arial" w:hAnsi="Arial" w:cs="Arial" w:hint="default"/>
        <w:b w:val="0"/>
        <w:bCs w:val="0"/>
        <w:i w:val="0"/>
        <w:iCs w:val="0"/>
        <w:spacing w:val="0"/>
        <w:w w:val="99"/>
        <w:sz w:val="20"/>
        <w:szCs w:val="20"/>
        <w:lang w:val="en-US" w:eastAsia="en-US" w:bidi="ar-SA"/>
      </w:rPr>
    </w:lvl>
    <w:lvl w:ilvl="2" w:tplc="3F540882">
      <w:numFmt w:val="bullet"/>
      <w:lvlText w:val="•"/>
      <w:lvlJc w:val="left"/>
      <w:pPr>
        <w:ind w:left="1531" w:hanging="146"/>
      </w:pPr>
      <w:rPr>
        <w:rFonts w:hint="default"/>
        <w:lang w:val="en-US" w:eastAsia="en-US" w:bidi="ar-SA"/>
      </w:rPr>
    </w:lvl>
    <w:lvl w:ilvl="3" w:tplc="B03EEB2E">
      <w:numFmt w:val="bullet"/>
      <w:lvlText w:val="•"/>
      <w:lvlJc w:val="left"/>
      <w:pPr>
        <w:ind w:left="2003" w:hanging="146"/>
      </w:pPr>
      <w:rPr>
        <w:rFonts w:hint="default"/>
        <w:lang w:val="en-US" w:eastAsia="en-US" w:bidi="ar-SA"/>
      </w:rPr>
    </w:lvl>
    <w:lvl w:ilvl="4" w:tplc="EDC64332">
      <w:numFmt w:val="bullet"/>
      <w:lvlText w:val="•"/>
      <w:lvlJc w:val="left"/>
      <w:pPr>
        <w:ind w:left="2475" w:hanging="146"/>
      </w:pPr>
      <w:rPr>
        <w:rFonts w:hint="default"/>
        <w:lang w:val="en-US" w:eastAsia="en-US" w:bidi="ar-SA"/>
      </w:rPr>
    </w:lvl>
    <w:lvl w:ilvl="5" w:tplc="47F84FEE">
      <w:numFmt w:val="bullet"/>
      <w:lvlText w:val="•"/>
      <w:lvlJc w:val="left"/>
      <w:pPr>
        <w:ind w:left="2947" w:hanging="146"/>
      </w:pPr>
      <w:rPr>
        <w:rFonts w:hint="default"/>
        <w:lang w:val="en-US" w:eastAsia="en-US" w:bidi="ar-SA"/>
      </w:rPr>
    </w:lvl>
    <w:lvl w:ilvl="6" w:tplc="BDF874E4">
      <w:numFmt w:val="bullet"/>
      <w:lvlText w:val="•"/>
      <w:lvlJc w:val="left"/>
      <w:pPr>
        <w:ind w:left="3419" w:hanging="146"/>
      </w:pPr>
      <w:rPr>
        <w:rFonts w:hint="default"/>
        <w:lang w:val="en-US" w:eastAsia="en-US" w:bidi="ar-SA"/>
      </w:rPr>
    </w:lvl>
    <w:lvl w:ilvl="7" w:tplc="D0B08130">
      <w:numFmt w:val="bullet"/>
      <w:lvlText w:val="•"/>
      <w:lvlJc w:val="left"/>
      <w:pPr>
        <w:ind w:left="3891" w:hanging="146"/>
      </w:pPr>
      <w:rPr>
        <w:rFonts w:hint="default"/>
        <w:lang w:val="en-US" w:eastAsia="en-US" w:bidi="ar-SA"/>
      </w:rPr>
    </w:lvl>
    <w:lvl w:ilvl="8" w:tplc="84A898F6">
      <w:numFmt w:val="bullet"/>
      <w:lvlText w:val="•"/>
      <w:lvlJc w:val="left"/>
      <w:pPr>
        <w:ind w:left="4363" w:hanging="146"/>
      </w:pPr>
      <w:rPr>
        <w:rFonts w:hint="default"/>
        <w:lang w:val="en-US" w:eastAsia="en-US" w:bidi="ar-SA"/>
      </w:rPr>
    </w:lvl>
  </w:abstractNum>
  <w:abstractNum w:abstractNumId="44" w15:restartNumberingAfterBreak="0">
    <w:nsid w:val="791C7F62"/>
    <w:multiLevelType w:val="hybridMultilevel"/>
    <w:tmpl w:val="51BC28C6"/>
    <w:lvl w:ilvl="0" w:tplc="0C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5" w15:restartNumberingAfterBreak="0">
    <w:nsid w:val="79934C4F"/>
    <w:multiLevelType w:val="hybridMultilevel"/>
    <w:tmpl w:val="FCCA6CD0"/>
    <w:lvl w:ilvl="0" w:tplc="04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08939176">
    <w:abstractNumId w:val="27"/>
  </w:num>
  <w:num w:numId="2" w16cid:durableId="413629306">
    <w:abstractNumId w:val="36"/>
  </w:num>
  <w:num w:numId="3" w16cid:durableId="549265924">
    <w:abstractNumId w:val="3"/>
  </w:num>
  <w:num w:numId="4" w16cid:durableId="270941029">
    <w:abstractNumId w:val="41"/>
  </w:num>
  <w:num w:numId="5" w16cid:durableId="103040313">
    <w:abstractNumId w:val="38"/>
  </w:num>
  <w:num w:numId="6" w16cid:durableId="1706053447">
    <w:abstractNumId w:val="4"/>
  </w:num>
  <w:num w:numId="7" w16cid:durableId="1800759839">
    <w:abstractNumId w:val="10"/>
  </w:num>
  <w:num w:numId="8" w16cid:durableId="1945721933">
    <w:abstractNumId w:val="45"/>
  </w:num>
  <w:num w:numId="9" w16cid:durableId="872688896">
    <w:abstractNumId w:val="31"/>
  </w:num>
  <w:num w:numId="10" w16cid:durableId="1765763625">
    <w:abstractNumId w:val="40"/>
  </w:num>
  <w:num w:numId="11" w16cid:durableId="698776230">
    <w:abstractNumId w:val="43"/>
  </w:num>
  <w:num w:numId="12" w16cid:durableId="1619873317">
    <w:abstractNumId w:val="37"/>
  </w:num>
  <w:num w:numId="13" w16cid:durableId="1021470296">
    <w:abstractNumId w:val="18"/>
  </w:num>
  <w:num w:numId="14" w16cid:durableId="488865179">
    <w:abstractNumId w:val="17"/>
  </w:num>
  <w:num w:numId="15" w16cid:durableId="2007394117">
    <w:abstractNumId w:val="19"/>
  </w:num>
  <w:num w:numId="16" w16cid:durableId="79566866">
    <w:abstractNumId w:val="30"/>
  </w:num>
  <w:num w:numId="17" w16cid:durableId="349066494">
    <w:abstractNumId w:val="13"/>
  </w:num>
  <w:num w:numId="18" w16cid:durableId="1805268192">
    <w:abstractNumId w:val="15"/>
  </w:num>
  <w:num w:numId="19" w16cid:durableId="616569568">
    <w:abstractNumId w:val="14"/>
  </w:num>
  <w:num w:numId="20" w16cid:durableId="232203468">
    <w:abstractNumId w:val="33"/>
  </w:num>
  <w:num w:numId="21" w16cid:durableId="1589654770">
    <w:abstractNumId w:val="16"/>
  </w:num>
  <w:num w:numId="22" w16cid:durableId="1452355578">
    <w:abstractNumId w:val="42"/>
  </w:num>
  <w:num w:numId="23" w16cid:durableId="1863980332">
    <w:abstractNumId w:val="28"/>
  </w:num>
  <w:num w:numId="24" w16cid:durableId="942033435">
    <w:abstractNumId w:val="1"/>
  </w:num>
  <w:num w:numId="25" w16cid:durableId="144127993">
    <w:abstractNumId w:val="25"/>
  </w:num>
  <w:num w:numId="26" w16cid:durableId="568229832">
    <w:abstractNumId w:val="6"/>
  </w:num>
  <w:num w:numId="27" w16cid:durableId="1777748822">
    <w:abstractNumId w:val="2"/>
  </w:num>
  <w:num w:numId="28" w16cid:durableId="695304136">
    <w:abstractNumId w:val="23"/>
  </w:num>
  <w:num w:numId="29" w16cid:durableId="1921210950">
    <w:abstractNumId w:val="12"/>
  </w:num>
  <w:num w:numId="30" w16cid:durableId="10425527">
    <w:abstractNumId w:val="24"/>
  </w:num>
  <w:num w:numId="31" w16cid:durableId="1348362694">
    <w:abstractNumId w:val="26"/>
  </w:num>
  <w:num w:numId="32" w16cid:durableId="1495024551">
    <w:abstractNumId w:val="39"/>
  </w:num>
  <w:num w:numId="33" w16cid:durableId="947662915">
    <w:abstractNumId w:val="0"/>
  </w:num>
  <w:num w:numId="34" w16cid:durableId="1905604343">
    <w:abstractNumId w:val="11"/>
  </w:num>
  <w:num w:numId="35" w16cid:durableId="247546833">
    <w:abstractNumId w:val="20"/>
  </w:num>
  <w:num w:numId="36" w16cid:durableId="484468062">
    <w:abstractNumId w:val="9"/>
  </w:num>
  <w:num w:numId="37" w16cid:durableId="220291064">
    <w:abstractNumId w:val="34"/>
  </w:num>
  <w:num w:numId="38" w16cid:durableId="428548827">
    <w:abstractNumId w:val="29"/>
  </w:num>
  <w:num w:numId="39" w16cid:durableId="1299989434">
    <w:abstractNumId w:val="21"/>
  </w:num>
  <w:num w:numId="40" w16cid:durableId="21054997">
    <w:abstractNumId w:val="7"/>
  </w:num>
  <w:num w:numId="41" w16cid:durableId="2024353637">
    <w:abstractNumId w:val="32"/>
  </w:num>
  <w:num w:numId="42" w16cid:durableId="1810779801">
    <w:abstractNumId w:val="5"/>
  </w:num>
  <w:num w:numId="43" w16cid:durableId="182525155">
    <w:abstractNumId w:val="44"/>
  </w:num>
  <w:num w:numId="44" w16cid:durableId="1659770152">
    <w:abstractNumId w:val="35"/>
  </w:num>
  <w:num w:numId="45" w16cid:durableId="1301154687">
    <w:abstractNumId w:val="22"/>
  </w:num>
  <w:num w:numId="46" w16cid:durableId="14286512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A3sjQyNrMwNzM1tTBU0lEKTi0uzszPAykwqQUAIztZRiwAAAA="/>
  </w:docVars>
  <w:rsids>
    <w:rsidRoot w:val="00A435BF"/>
    <w:rsid w:val="00027B6F"/>
    <w:rsid w:val="00033AD9"/>
    <w:rsid w:val="00056C08"/>
    <w:rsid w:val="000649E3"/>
    <w:rsid w:val="00064FD5"/>
    <w:rsid w:val="000709F7"/>
    <w:rsid w:val="00082631"/>
    <w:rsid w:val="000846FA"/>
    <w:rsid w:val="00087198"/>
    <w:rsid w:val="000B58BF"/>
    <w:rsid w:val="000B5A7F"/>
    <w:rsid w:val="000C35FF"/>
    <w:rsid w:val="000C4C57"/>
    <w:rsid w:val="000D0E49"/>
    <w:rsid w:val="000D20E5"/>
    <w:rsid w:val="000D35B8"/>
    <w:rsid w:val="000E4091"/>
    <w:rsid w:val="000E4CA6"/>
    <w:rsid w:val="000E5A33"/>
    <w:rsid w:val="000F2B24"/>
    <w:rsid w:val="00107D7C"/>
    <w:rsid w:val="001159B3"/>
    <w:rsid w:val="00130D66"/>
    <w:rsid w:val="00131738"/>
    <w:rsid w:val="00133DC9"/>
    <w:rsid w:val="0014278A"/>
    <w:rsid w:val="00144709"/>
    <w:rsid w:val="0016540F"/>
    <w:rsid w:val="00176AE7"/>
    <w:rsid w:val="00177146"/>
    <w:rsid w:val="00196C76"/>
    <w:rsid w:val="001A7475"/>
    <w:rsid w:val="001D16EA"/>
    <w:rsid w:val="001D6455"/>
    <w:rsid w:val="001E77DD"/>
    <w:rsid w:val="001F6797"/>
    <w:rsid w:val="001F6A88"/>
    <w:rsid w:val="00200AF9"/>
    <w:rsid w:val="00211C72"/>
    <w:rsid w:val="00217C02"/>
    <w:rsid w:val="00225123"/>
    <w:rsid w:val="00227152"/>
    <w:rsid w:val="0023049D"/>
    <w:rsid w:val="00232EE5"/>
    <w:rsid w:val="00233783"/>
    <w:rsid w:val="0024794C"/>
    <w:rsid w:val="00264A53"/>
    <w:rsid w:val="0028159F"/>
    <w:rsid w:val="002824F0"/>
    <w:rsid w:val="0028648D"/>
    <w:rsid w:val="002913B6"/>
    <w:rsid w:val="002937C3"/>
    <w:rsid w:val="002A0032"/>
    <w:rsid w:val="002A38D8"/>
    <w:rsid w:val="002A7FF0"/>
    <w:rsid w:val="002C2F67"/>
    <w:rsid w:val="002C62E8"/>
    <w:rsid w:val="002D10AC"/>
    <w:rsid w:val="002D6AA5"/>
    <w:rsid w:val="002E38BF"/>
    <w:rsid w:val="00307F6B"/>
    <w:rsid w:val="0031244F"/>
    <w:rsid w:val="00324B94"/>
    <w:rsid w:val="00327EAA"/>
    <w:rsid w:val="0034195C"/>
    <w:rsid w:val="0034592F"/>
    <w:rsid w:val="00357571"/>
    <w:rsid w:val="00372D84"/>
    <w:rsid w:val="003733A1"/>
    <w:rsid w:val="00377198"/>
    <w:rsid w:val="00395E31"/>
    <w:rsid w:val="00396943"/>
    <w:rsid w:val="003B050A"/>
    <w:rsid w:val="003D32C1"/>
    <w:rsid w:val="003E0F8B"/>
    <w:rsid w:val="003E5E19"/>
    <w:rsid w:val="003E6DDD"/>
    <w:rsid w:val="004015AB"/>
    <w:rsid w:val="00413682"/>
    <w:rsid w:val="00425B57"/>
    <w:rsid w:val="00426A1C"/>
    <w:rsid w:val="00433C76"/>
    <w:rsid w:val="0043598D"/>
    <w:rsid w:val="00442A2F"/>
    <w:rsid w:val="00457628"/>
    <w:rsid w:val="0046010B"/>
    <w:rsid w:val="0048026F"/>
    <w:rsid w:val="00492638"/>
    <w:rsid w:val="004A4B61"/>
    <w:rsid w:val="004B25A9"/>
    <w:rsid w:val="004C3D1B"/>
    <w:rsid w:val="004C47C5"/>
    <w:rsid w:val="004D33CB"/>
    <w:rsid w:val="004F1A2E"/>
    <w:rsid w:val="004F41F4"/>
    <w:rsid w:val="00501E77"/>
    <w:rsid w:val="0053028B"/>
    <w:rsid w:val="00535F36"/>
    <w:rsid w:val="00544DF2"/>
    <w:rsid w:val="005478C4"/>
    <w:rsid w:val="00552D5B"/>
    <w:rsid w:val="00575550"/>
    <w:rsid w:val="005A0CA3"/>
    <w:rsid w:val="005A3361"/>
    <w:rsid w:val="005B2613"/>
    <w:rsid w:val="005B3161"/>
    <w:rsid w:val="005B59C5"/>
    <w:rsid w:val="005D00D0"/>
    <w:rsid w:val="005E35FE"/>
    <w:rsid w:val="005E36C2"/>
    <w:rsid w:val="005E3A23"/>
    <w:rsid w:val="005F4840"/>
    <w:rsid w:val="005F707E"/>
    <w:rsid w:val="00607687"/>
    <w:rsid w:val="00612448"/>
    <w:rsid w:val="00620918"/>
    <w:rsid w:val="00630A48"/>
    <w:rsid w:val="0064413F"/>
    <w:rsid w:val="00664286"/>
    <w:rsid w:val="00670EEA"/>
    <w:rsid w:val="00674AED"/>
    <w:rsid w:val="00676581"/>
    <w:rsid w:val="00686D92"/>
    <w:rsid w:val="0068721B"/>
    <w:rsid w:val="00694188"/>
    <w:rsid w:val="00695EB5"/>
    <w:rsid w:val="006B09CB"/>
    <w:rsid w:val="006B537F"/>
    <w:rsid w:val="006C1E11"/>
    <w:rsid w:val="006D4064"/>
    <w:rsid w:val="00703B8D"/>
    <w:rsid w:val="00735084"/>
    <w:rsid w:val="00745E46"/>
    <w:rsid w:val="007945D9"/>
    <w:rsid w:val="007B338A"/>
    <w:rsid w:val="007B415E"/>
    <w:rsid w:val="007B5580"/>
    <w:rsid w:val="007E2CF0"/>
    <w:rsid w:val="007E511C"/>
    <w:rsid w:val="007F579E"/>
    <w:rsid w:val="00800FB1"/>
    <w:rsid w:val="008157D6"/>
    <w:rsid w:val="00816964"/>
    <w:rsid w:val="008258C1"/>
    <w:rsid w:val="0085212E"/>
    <w:rsid w:val="008536EB"/>
    <w:rsid w:val="008579E7"/>
    <w:rsid w:val="00880709"/>
    <w:rsid w:val="00890DAE"/>
    <w:rsid w:val="008A1D63"/>
    <w:rsid w:val="008B4A02"/>
    <w:rsid w:val="008B6AD0"/>
    <w:rsid w:val="008C340D"/>
    <w:rsid w:val="008C4115"/>
    <w:rsid w:val="008E1F20"/>
    <w:rsid w:val="008F4161"/>
    <w:rsid w:val="00903D32"/>
    <w:rsid w:val="00912F6E"/>
    <w:rsid w:val="009161C0"/>
    <w:rsid w:val="0092262C"/>
    <w:rsid w:val="00922B99"/>
    <w:rsid w:val="00932DCE"/>
    <w:rsid w:val="009963C0"/>
    <w:rsid w:val="009A6D08"/>
    <w:rsid w:val="009D1387"/>
    <w:rsid w:val="009E2EDD"/>
    <w:rsid w:val="009E3994"/>
    <w:rsid w:val="009E46AB"/>
    <w:rsid w:val="00A033AE"/>
    <w:rsid w:val="00A10173"/>
    <w:rsid w:val="00A14572"/>
    <w:rsid w:val="00A16E76"/>
    <w:rsid w:val="00A40962"/>
    <w:rsid w:val="00A435BF"/>
    <w:rsid w:val="00A50321"/>
    <w:rsid w:val="00A53621"/>
    <w:rsid w:val="00A60A31"/>
    <w:rsid w:val="00A93246"/>
    <w:rsid w:val="00A9359F"/>
    <w:rsid w:val="00AC383E"/>
    <w:rsid w:val="00AC401B"/>
    <w:rsid w:val="00AE35F6"/>
    <w:rsid w:val="00AF0941"/>
    <w:rsid w:val="00B03784"/>
    <w:rsid w:val="00B063BB"/>
    <w:rsid w:val="00B21995"/>
    <w:rsid w:val="00B61695"/>
    <w:rsid w:val="00BA1E26"/>
    <w:rsid w:val="00BA7224"/>
    <w:rsid w:val="00BB5506"/>
    <w:rsid w:val="00BC134E"/>
    <w:rsid w:val="00BC4B0A"/>
    <w:rsid w:val="00BE3111"/>
    <w:rsid w:val="00C00CFB"/>
    <w:rsid w:val="00C010A8"/>
    <w:rsid w:val="00C05F08"/>
    <w:rsid w:val="00C105F0"/>
    <w:rsid w:val="00C216C7"/>
    <w:rsid w:val="00C223EC"/>
    <w:rsid w:val="00C275FE"/>
    <w:rsid w:val="00C57408"/>
    <w:rsid w:val="00C62960"/>
    <w:rsid w:val="00C652F8"/>
    <w:rsid w:val="00C9141D"/>
    <w:rsid w:val="00CB1818"/>
    <w:rsid w:val="00CB293B"/>
    <w:rsid w:val="00CB728F"/>
    <w:rsid w:val="00CC38C6"/>
    <w:rsid w:val="00CE396E"/>
    <w:rsid w:val="00D0214F"/>
    <w:rsid w:val="00D02B7F"/>
    <w:rsid w:val="00D1031E"/>
    <w:rsid w:val="00D11F24"/>
    <w:rsid w:val="00D13BD4"/>
    <w:rsid w:val="00D20795"/>
    <w:rsid w:val="00D428F7"/>
    <w:rsid w:val="00D430E6"/>
    <w:rsid w:val="00D878B6"/>
    <w:rsid w:val="00D91C57"/>
    <w:rsid w:val="00DA00C4"/>
    <w:rsid w:val="00DA158A"/>
    <w:rsid w:val="00DA4780"/>
    <w:rsid w:val="00DA55B6"/>
    <w:rsid w:val="00DA6BEE"/>
    <w:rsid w:val="00DB6C15"/>
    <w:rsid w:val="00DE21FC"/>
    <w:rsid w:val="00E00CE2"/>
    <w:rsid w:val="00E01FB0"/>
    <w:rsid w:val="00E04BF0"/>
    <w:rsid w:val="00E11DD0"/>
    <w:rsid w:val="00E13825"/>
    <w:rsid w:val="00E172C9"/>
    <w:rsid w:val="00E33FAF"/>
    <w:rsid w:val="00E34002"/>
    <w:rsid w:val="00E42743"/>
    <w:rsid w:val="00E436D7"/>
    <w:rsid w:val="00E455F0"/>
    <w:rsid w:val="00E7574C"/>
    <w:rsid w:val="00E94D5C"/>
    <w:rsid w:val="00EA6909"/>
    <w:rsid w:val="00EB26E4"/>
    <w:rsid w:val="00EE6E77"/>
    <w:rsid w:val="00EF68B2"/>
    <w:rsid w:val="00F037C5"/>
    <w:rsid w:val="00F157EA"/>
    <w:rsid w:val="00F16309"/>
    <w:rsid w:val="00F327B6"/>
    <w:rsid w:val="00F33641"/>
    <w:rsid w:val="00F34125"/>
    <w:rsid w:val="00F60306"/>
    <w:rsid w:val="00F66AF0"/>
    <w:rsid w:val="00F73C93"/>
    <w:rsid w:val="00F77429"/>
    <w:rsid w:val="00F94B25"/>
    <w:rsid w:val="00FA0A84"/>
    <w:rsid w:val="00FA2067"/>
    <w:rsid w:val="00FC2C16"/>
    <w:rsid w:val="00FD185C"/>
    <w:rsid w:val="00FD3B2F"/>
    <w:rsid w:val="00FF5984"/>
    <w:rsid w:val="43D995D5"/>
    <w:rsid w:val="69F30389"/>
    <w:rsid w:val="6A1C9C1D"/>
    <w:rsid w:val="7D678145"/>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3C74"/>
  <w15:docId w15:val="{9B93B9DF-2247-43F0-AD5E-BBAFF66FD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35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PlainTable21">
    <w:name w:val="Plain Table 21"/>
    <w:basedOn w:val="a1"/>
    <w:uiPriority w:val="42"/>
    <w:rsid w:val="00A435B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3">
    <w:name w:val="List Paragraph"/>
    <w:basedOn w:val="a"/>
    <w:uiPriority w:val="1"/>
    <w:qFormat/>
    <w:rsid w:val="00A435BF"/>
    <w:pPr>
      <w:widowControl w:val="0"/>
      <w:autoSpaceDE w:val="0"/>
      <w:autoSpaceDN w:val="0"/>
      <w:spacing w:before="1" w:after="0" w:line="240" w:lineRule="auto"/>
      <w:ind w:left="437" w:hanging="267"/>
    </w:pPr>
    <w:rPr>
      <w:rFonts w:ascii="Verdana" w:eastAsia="Verdana" w:hAnsi="Verdana" w:cs="Verdana"/>
      <w:lang w:val="en-US" w:eastAsia="en-US" w:bidi="en-US"/>
    </w:rPr>
  </w:style>
  <w:style w:type="paragraph" w:styleId="a4">
    <w:name w:val="footer"/>
    <w:basedOn w:val="a"/>
    <w:link w:val="Char"/>
    <w:uiPriority w:val="99"/>
    <w:unhideWhenUsed/>
    <w:rsid w:val="00A435BF"/>
    <w:pPr>
      <w:tabs>
        <w:tab w:val="center" w:pos="4513"/>
        <w:tab w:val="right" w:pos="9026"/>
      </w:tabs>
      <w:spacing w:after="0" w:line="240" w:lineRule="auto"/>
    </w:pPr>
  </w:style>
  <w:style w:type="character" w:customStyle="1" w:styleId="Char">
    <w:name w:val="바닥글 Char"/>
    <w:basedOn w:val="a0"/>
    <w:link w:val="a4"/>
    <w:uiPriority w:val="99"/>
    <w:rsid w:val="00A435BF"/>
  </w:style>
  <w:style w:type="table" w:styleId="a5">
    <w:name w:val="Table Grid"/>
    <w:basedOn w:val="a1"/>
    <w:uiPriority w:val="39"/>
    <w:rsid w:val="00A43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F327B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Light1">
    <w:name w:val="Table Grid Light1"/>
    <w:basedOn w:val="a1"/>
    <w:uiPriority w:val="40"/>
    <w:rsid w:val="00F73C9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a1"/>
    <w:uiPriority w:val="41"/>
    <w:rsid w:val="00F73C9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0">
    <w:name w:val="Plain Table 210"/>
    <w:basedOn w:val="a1"/>
    <w:next w:val="PlainTable21"/>
    <w:uiPriority w:val="42"/>
    <w:rsid w:val="00396943"/>
    <w:pPr>
      <w:widowControl w:val="0"/>
      <w:autoSpaceDE w:val="0"/>
      <w:autoSpaceDN w:val="0"/>
      <w:spacing w:after="0" w:line="240" w:lineRule="auto"/>
    </w:pPr>
    <w:rPr>
      <w:rFonts w:eastAsia="Calibri"/>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a7">
    <w:name w:val="Hyperlink"/>
    <w:basedOn w:val="a0"/>
    <w:uiPriority w:val="99"/>
    <w:unhideWhenUsed/>
    <w:rsid w:val="001D16EA"/>
    <w:rPr>
      <w:color w:val="0563C1" w:themeColor="hyperlink"/>
      <w:u w:val="single"/>
    </w:rPr>
  </w:style>
  <w:style w:type="character" w:customStyle="1" w:styleId="UnresolvedMention1">
    <w:name w:val="Unresolved Mention1"/>
    <w:basedOn w:val="a0"/>
    <w:uiPriority w:val="99"/>
    <w:semiHidden/>
    <w:unhideWhenUsed/>
    <w:rsid w:val="001D16EA"/>
    <w:rPr>
      <w:color w:val="605E5C"/>
      <w:shd w:val="clear" w:color="auto" w:fill="E1DFDD"/>
    </w:rPr>
  </w:style>
  <w:style w:type="paragraph" w:styleId="a8">
    <w:name w:val="Date"/>
    <w:basedOn w:val="a"/>
    <w:next w:val="a"/>
    <w:link w:val="Char0"/>
    <w:uiPriority w:val="99"/>
    <w:semiHidden/>
    <w:unhideWhenUsed/>
    <w:rsid w:val="00130D66"/>
  </w:style>
  <w:style w:type="character" w:customStyle="1" w:styleId="Char0">
    <w:name w:val="날짜 Char"/>
    <w:basedOn w:val="a0"/>
    <w:link w:val="a8"/>
    <w:uiPriority w:val="99"/>
    <w:semiHidden/>
    <w:rsid w:val="00130D66"/>
  </w:style>
  <w:style w:type="paragraph" w:styleId="a9">
    <w:name w:val="header"/>
    <w:basedOn w:val="a"/>
    <w:link w:val="Char1"/>
    <w:uiPriority w:val="99"/>
    <w:unhideWhenUsed/>
    <w:rsid w:val="00922B99"/>
    <w:pPr>
      <w:tabs>
        <w:tab w:val="center" w:pos="4513"/>
        <w:tab w:val="right" w:pos="9026"/>
      </w:tabs>
      <w:spacing w:after="0" w:line="240" w:lineRule="auto"/>
    </w:pPr>
  </w:style>
  <w:style w:type="character" w:customStyle="1" w:styleId="Char1">
    <w:name w:val="머리글 Char"/>
    <w:basedOn w:val="a0"/>
    <w:link w:val="a9"/>
    <w:uiPriority w:val="99"/>
    <w:rsid w:val="00922B99"/>
  </w:style>
  <w:style w:type="character" w:styleId="aa">
    <w:name w:val="Unresolved Mention"/>
    <w:basedOn w:val="a0"/>
    <w:uiPriority w:val="99"/>
    <w:semiHidden/>
    <w:unhideWhenUsed/>
    <w:rsid w:val="00B063BB"/>
    <w:rPr>
      <w:color w:val="605E5C"/>
      <w:shd w:val="clear" w:color="auto" w:fill="E1DFDD"/>
    </w:rPr>
  </w:style>
  <w:style w:type="paragraph" w:styleId="ab">
    <w:name w:val="Title"/>
    <w:basedOn w:val="a"/>
    <w:link w:val="Char2"/>
    <w:uiPriority w:val="10"/>
    <w:qFormat/>
    <w:rsid w:val="00E13825"/>
    <w:pPr>
      <w:widowControl w:val="0"/>
      <w:autoSpaceDE w:val="0"/>
      <w:autoSpaceDN w:val="0"/>
      <w:spacing w:before="79" w:after="0" w:line="240" w:lineRule="auto"/>
      <w:ind w:left="100"/>
    </w:pPr>
    <w:rPr>
      <w:rFonts w:ascii="Arial" w:eastAsia="Arial" w:hAnsi="Arial" w:cs="Arial"/>
      <w:sz w:val="64"/>
      <w:szCs w:val="64"/>
      <w:lang w:val="en-US" w:eastAsia="en-US"/>
    </w:rPr>
  </w:style>
  <w:style w:type="character" w:customStyle="1" w:styleId="Char2">
    <w:name w:val="제목 Char"/>
    <w:basedOn w:val="a0"/>
    <w:link w:val="ab"/>
    <w:uiPriority w:val="10"/>
    <w:rsid w:val="00E13825"/>
    <w:rPr>
      <w:rFonts w:ascii="Arial" w:eastAsia="Arial" w:hAnsi="Arial" w:cs="Arial"/>
      <w:sz w:val="64"/>
      <w:szCs w:val="64"/>
      <w:lang w:val="en-US" w:eastAsia="en-US"/>
    </w:rPr>
  </w:style>
  <w:style w:type="paragraph" w:styleId="ac">
    <w:name w:val="Body Text"/>
    <w:basedOn w:val="a"/>
    <w:link w:val="Char3"/>
    <w:uiPriority w:val="1"/>
    <w:qFormat/>
    <w:rsid w:val="008B6AD0"/>
    <w:pPr>
      <w:widowControl w:val="0"/>
      <w:autoSpaceDE w:val="0"/>
      <w:autoSpaceDN w:val="0"/>
      <w:spacing w:after="0" w:line="240" w:lineRule="auto"/>
    </w:pPr>
    <w:rPr>
      <w:rFonts w:ascii="Arial" w:eastAsia="Arial" w:hAnsi="Arial" w:cs="Arial"/>
      <w:sz w:val="20"/>
      <w:szCs w:val="20"/>
      <w:lang w:val="en-US" w:eastAsia="en-US"/>
    </w:rPr>
  </w:style>
  <w:style w:type="character" w:customStyle="1" w:styleId="Char3">
    <w:name w:val="본문 Char"/>
    <w:basedOn w:val="a0"/>
    <w:link w:val="ac"/>
    <w:uiPriority w:val="1"/>
    <w:rsid w:val="008B6AD0"/>
    <w:rPr>
      <w:rFonts w:ascii="Arial" w:eastAsia="Arial" w:hAnsi="Arial" w:cs="Arial"/>
      <w:sz w:val="20"/>
      <w:szCs w:val="20"/>
      <w:lang w:val="en-US" w:eastAsia="en-US"/>
    </w:rPr>
  </w:style>
  <w:style w:type="paragraph" w:customStyle="1" w:styleId="Default">
    <w:name w:val="Default"/>
    <w:rsid w:val="00BE3111"/>
    <w:pPr>
      <w:autoSpaceDE w:val="0"/>
      <w:autoSpaceDN w:val="0"/>
      <w:adjustRightInd w:val="0"/>
      <w:spacing w:after="0" w:line="240" w:lineRule="auto"/>
    </w:pPr>
    <w:rPr>
      <w:rFonts w:ascii="Helvetica" w:hAnsi="Helvetica" w:cs="Helvetic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3512">
      <w:bodyDiv w:val="1"/>
      <w:marLeft w:val="0"/>
      <w:marRight w:val="0"/>
      <w:marTop w:val="0"/>
      <w:marBottom w:val="0"/>
      <w:divBdr>
        <w:top w:val="none" w:sz="0" w:space="0" w:color="auto"/>
        <w:left w:val="none" w:sz="0" w:space="0" w:color="auto"/>
        <w:bottom w:val="none" w:sz="0" w:space="0" w:color="auto"/>
        <w:right w:val="none" w:sz="0" w:space="0" w:color="auto"/>
      </w:divBdr>
    </w:div>
    <w:div w:id="106438451">
      <w:bodyDiv w:val="1"/>
      <w:marLeft w:val="0"/>
      <w:marRight w:val="0"/>
      <w:marTop w:val="0"/>
      <w:marBottom w:val="0"/>
      <w:divBdr>
        <w:top w:val="none" w:sz="0" w:space="0" w:color="auto"/>
        <w:left w:val="none" w:sz="0" w:space="0" w:color="auto"/>
        <w:bottom w:val="none" w:sz="0" w:space="0" w:color="auto"/>
        <w:right w:val="none" w:sz="0" w:space="0" w:color="auto"/>
      </w:divBdr>
    </w:div>
    <w:div w:id="190383761">
      <w:bodyDiv w:val="1"/>
      <w:marLeft w:val="0"/>
      <w:marRight w:val="0"/>
      <w:marTop w:val="0"/>
      <w:marBottom w:val="0"/>
      <w:divBdr>
        <w:top w:val="none" w:sz="0" w:space="0" w:color="auto"/>
        <w:left w:val="none" w:sz="0" w:space="0" w:color="auto"/>
        <w:bottom w:val="none" w:sz="0" w:space="0" w:color="auto"/>
        <w:right w:val="none" w:sz="0" w:space="0" w:color="auto"/>
      </w:divBdr>
      <w:divsChild>
        <w:div w:id="1547717811">
          <w:marLeft w:val="0"/>
          <w:marRight w:val="0"/>
          <w:marTop w:val="0"/>
          <w:marBottom w:val="0"/>
          <w:divBdr>
            <w:top w:val="none" w:sz="0" w:space="0" w:color="auto"/>
            <w:left w:val="none" w:sz="0" w:space="0" w:color="auto"/>
            <w:bottom w:val="none" w:sz="0" w:space="0" w:color="auto"/>
            <w:right w:val="none" w:sz="0" w:space="0" w:color="auto"/>
          </w:divBdr>
        </w:div>
        <w:div w:id="1009991386">
          <w:marLeft w:val="0"/>
          <w:marRight w:val="0"/>
          <w:marTop w:val="0"/>
          <w:marBottom w:val="0"/>
          <w:divBdr>
            <w:top w:val="none" w:sz="0" w:space="0" w:color="auto"/>
            <w:left w:val="none" w:sz="0" w:space="0" w:color="auto"/>
            <w:bottom w:val="none" w:sz="0" w:space="0" w:color="auto"/>
            <w:right w:val="none" w:sz="0" w:space="0" w:color="auto"/>
          </w:divBdr>
        </w:div>
        <w:div w:id="2080977764">
          <w:marLeft w:val="0"/>
          <w:marRight w:val="0"/>
          <w:marTop w:val="0"/>
          <w:marBottom w:val="0"/>
          <w:divBdr>
            <w:top w:val="none" w:sz="0" w:space="0" w:color="auto"/>
            <w:left w:val="none" w:sz="0" w:space="0" w:color="auto"/>
            <w:bottom w:val="none" w:sz="0" w:space="0" w:color="auto"/>
            <w:right w:val="none" w:sz="0" w:space="0" w:color="auto"/>
          </w:divBdr>
        </w:div>
        <w:div w:id="36660982">
          <w:marLeft w:val="0"/>
          <w:marRight w:val="0"/>
          <w:marTop w:val="0"/>
          <w:marBottom w:val="0"/>
          <w:divBdr>
            <w:top w:val="none" w:sz="0" w:space="0" w:color="auto"/>
            <w:left w:val="none" w:sz="0" w:space="0" w:color="auto"/>
            <w:bottom w:val="none" w:sz="0" w:space="0" w:color="auto"/>
            <w:right w:val="none" w:sz="0" w:space="0" w:color="auto"/>
          </w:divBdr>
        </w:div>
        <w:div w:id="1515420986">
          <w:marLeft w:val="0"/>
          <w:marRight w:val="0"/>
          <w:marTop w:val="0"/>
          <w:marBottom w:val="0"/>
          <w:divBdr>
            <w:top w:val="none" w:sz="0" w:space="0" w:color="auto"/>
            <w:left w:val="none" w:sz="0" w:space="0" w:color="auto"/>
            <w:bottom w:val="none" w:sz="0" w:space="0" w:color="auto"/>
            <w:right w:val="none" w:sz="0" w:space="0" w:color="auto"/>
          </w:divBdr>
        </w:div>
        <w:div w:id="1776632701">
          <w:marLeft w:val="0"/>
          <w:marRight w:val="0"/>
          <w:marTop w:val="0"/>
          <w:marBottom w:val="0"/>
          <w:divBdr>
            <w:top w:val="none" w:sz="0" w:space="0" w:color="auto"/>
            <w:left w:val="none" w:sz="0" w:space="0" w:color="auto"/>
            <w:bottom w:val="none" w:sz="0" w:space="0" w:color="auto"/>
            <w:right w:val="none" w:sz="0" w:space="0" w:color="auto"/>
          </w:divBdr>
        </w:div>
        <w:div w:id="1969388214">
          <w:marLeft w:val="0"/>
          <w:marRight w:val="0"/>
          <w:marTop w:val="0"/>
          <w:marBottom w:val="0"/>
          <w:divBdr>
            <w:top w:val="none" w:sz="0" w:space="0" w:color="auto"/>
            <w:left w:val="none" w:sz="0" w:space="0" w:color="auto"/>
            <w:bottom w:val="none" w:sz="0" w:space="0" w:color="auto"/>
            <w:right w:val="none" w:sz="0" w:space="0" w:color="auto"/>
          </w:divBdr>
        </w:div>
        <w:div w:id="1815953559">
          <w:marLeft w:val="0"/>
          <w:marRight w:val="0"/>
          <w:marTop w:val="0"/>
          <w:marBottom w:val="0"/>
          <w:divBdr>
            <w:top w:val="none" w:sz="0" w:space="0" w:color="auto"/>
            <w:left w:val="none" w:sz="0" w:space="0" w:color="auto"/>
            <w:bottom w:val="none" w:sz="0" w:space="0" w:color="auto"/>
            <w:right w:val="none" w:sz="0" w:space="0" w:color="auto"/>
          </w:divBdr>
        </w:div>
      </w:divsChild>
    </w:div>
    <w:div w:id="215093143">
      <w:bodyDiv w:val="1"/>
      <w:marLeft w:val="0"/>
      <w:marRight w:val="0"/>
      <w:marTop w:val="0"/>
      <w:marBottom w:val="0"/>
      <w:divBdr>
        <w:top w:val="none" w:sz="0" w:space="0" w:color="auto"/>
        <w:left w:val="none" w:sz="0" w:space="0" w:color="auto"/>
        <w:bottom w:val="none" w:sz="0" w:space="0" w:color="auto"/>
        <w:right w:val="none" w:sz="0" w:space="0" w:color="auto"/>
      </w:divBdr>
    </w:div>
    <w:div w:id="215701252">
      <w:bodyDiv w:val="1"/>
      <w:marLeft w:val="0"/>
      <w:marRight w:val="0"/>
      <w:marTop w:val="0"/>
      <w:marBottom w:val="0"/>
      <w:divBdr>
        <w:top w:val="none" w:sz="0" w:space="0" w:color="auto"/>
        <w:left w:val="none" w:sz="0" w:space="0" w:color="auto"/>
        <w:bottom w:val="none" w:sz="0" w:space="0" w:color="auto"/>
        <w:right w:val="none" w:sz="0" w:space="0" w:color="auto"/>
      </w:divBdr>
      <w:divsChild>
        <w:div w:id="1765227954">
          <w:marLeft w:val="0"/>
          <w:marRight w:val="0"/>
          <w:marTop w:val="0"/>
          <w:marBottom w:val="0"/>
          <w:divBdr>
            <w:top w:val="none" w:sz="0" w:space="0" w:color="auto"/>
            <w:left w:val="none" w:sz="0" w:space="0" w:color="auto"/>
            <w:bottom w:val="none" w:sz="0" w:space="0" w:color="auto"/>
            <w:right w:val="none" w:sz="0" w:space="0" w:color="auto"/>
          </w:divBdr>
        </w:div>
        <w:div w:id="829104951">
          <w:marLeft w:val="0"/>
          <w:marRight w:val="0"/>
          <w:marTop w:val="0"/>
          <w:marBottom w:val="0"/>
          <w:divBdr>
            <w:top w:val="none" w:sz="0" w:space="0" w:color="auto"/>
            <w:left w:val="none" w:sz="0" w:space="0" w:color="auto"/>
            <w:bottom w:val="none" w:sz="0" w:space="0" w:color="auto"/>
            <w:right w:val="none" w:sz="0" w:space="0" w:color="auto"/>
          </w:divBdr>
        </w:div>
        <w:div w:id="2140608774">
          <w:marLeft w:val="0"/>
          <w:marRight w:val="0"/>
          <w:marTop w:val="0"/>
          <w:marBottom w:val="0"/>
          <w:divBdr>
            <w:top w:val="none" w:sz="0" w:space="0" w:color="auto"/>
            <w:left w:val="none" w:sz="0" w:space="0" w:color="auto"/>
            <w:bottom w:val="none" w:sz="0" w:space="0" w:color="auto"/>
            <w:right w:val="none" w:sz="0" w:space="0" w:color="auto"/>
          </w:divBdr>
        </w:div>
        <w:div w:id="1380863357">
          <w:marLeft w:val="0"/>
          <w:marRight w:val="0"/>
          <w:marTop w:val="0"/>
          <w:marBottom w:val="0"/>
          <w:divBdr>
            <w:top w:val="none" w:sz="0" w:space="0" w:color="auto"/>
            <w:left w:val="none" w:sz="0" w:space="0" w:color="auto"/>
            <w:bottom w:val="none" w:sz="0" w:space="0" w:color="auto"/>
            <w:right w:val="none" w:sz="0" w:space="0" w:color="auto"/>
          </w:divBdr>
        </w:div>
        <w:div w:id="1295332932">
          <w:marLeft w:val="0"/>
          <w:marRight w:val="0"/>
          <w:marTop w:val="0"/>
          <w:marBottom w:val="0"/>
          <w:divBdr>
            <w:top w:val="none" w:sz="0" w:space="0" w:color="auto"/>
            <w:left w:val="none" w:sz="0" w:space="0" w:color="auto"/>
            <w:bottom w:val="none" w:sz="0" w:space="0" w:color="auto"/>
            <w:right w:val="none" w:sz="0" w:space="0" w:color="auto"/>
          </w:divBdr>
        </w:div>
        <w:div w:id="805121275">
          <w:marLeft w:val="0"/>
          <w:marRight w:val="0"/>
          <w:marTop w:val="0"/>
          <w:marBottom w:val="0"/>
          <w:divBdr>
            <w:top w:val="none" w:sz="0" w:space="0" w:color="auto"/>
            <w:left w:val="none" w:sz="0" w:space="0" w:color="auto"/>
            <w:bottom w:val="none" w:sz="0" w:space="0" w:color="auto"/>
            <w:right w:val="none" w:sz="0" w:space="0" w:color="auto"/>
          </w:divBdr>
        </w:div>
        <w:div w:id="1210604563">
          <w:marLeft w:val="0"/>
          <w:marRight w:val="0"/>
          <w:marTop w:val="0"/>
          <w:marBottom w:val="0"/>
          <w:divBdr>
            <w:top w:val="none" w:sz="0" w:space="0" w:color="auto"/>
            <w:left w:val="none" w:sz="0" w:space="0" w:color="auto"/>
            <w:bottom w:val="none" w:sz="0" w:space="0" w:color="auto"/>
            <w:right w:val="none" w:sz="0" w:space="0" w:color="auto"/>
          </w:divBdr>
        </w:div>
        <w:div w:id="808864897">
          <w:marLeft w:val="0"/>
          <w:marRight w:val="0"/>
          <w:marTop w:val="0"/>
          <w:marBottom w:val="0"/>
          <w:divBdr>
            <w:top w:val="none" w:sz="0" w:space="0" w:color="auto"/>
            <w:left w:val="none" w:sz="0" w:space="0" w:color="auto"/>
            <w:bottom w:val="none" w:sz="0" w:space="0" w:color="auto"/>
            <w:right w:val="none" w:sz="0" w:space="0" w:color="auto"/>
          </w:divBdr>
        </w:div>
      </w:divsChild>
    </w:div>
    <w:div w:id="374239818">
      <w:bodyDiv w:val="1"/>
      <w:marLeft w:val="0"/>
      <w:marRight w:val="0"/>
      <w:marTop w:val="0"/>
      <w:marBottom w:val="0"/>
      <w:divBdr>
        <w:top w:val="none" w:sz="0" w:space="0" w:color="auto"/>
        <w:left w:val="none" w:sz="0" w:space="0" w:color="auto"/>
        <w:bottom w:val="none" w:sz="0" w:space="0" w:color="auto"/>
        <w:right w:val="none" w:sz="0" w:space="0" w:color="auto"/>
      </w:divBdr>
      <w:divsChild>
        <w:div w:id="1101730353">
          <w:marLeft w:val="0"/>
          <w:marRight w:val="0"/>
          <w:marTop w:val="0"/>
          <w:marBottom w:val="0"/>
          <w:divBdr>
            <w:top w:val="none" w:sz="0" w:space="0" w:color="auto"/>
            <w:left w:val="none" w:sz="0" w:space="0" w:color="auto"/>
            <w:bottom w:val="none" w:sz="0" w:space="0" w:color="auto"/>
            <w:right w:val="none" w:sz="0" w:space="0" w:color="auto"/>
          </w:divBdr>
        </w:div>
        <w:div w:id="274557055">
          <w:marLeft w:val="0"/>
          <w:marRight w:val="0"/>
          <w:marTop w:val="0"/>
          <w:marBottom w:val="0"/>
          <w:divBdr>
            <w:top w:val="none" w:sz="0" w:space="0" w:color="auto"/>
            <w:left w:val="none" w:sz="0" w:space="0" w:color="auto"/>
            <w:bottom w:val="none" w:sz="0" w:space="0" w:color="auto"/>
            <w:right w:val="none" w:sz="0" w:space="0" w:color="auto"/>
          </w:divBdr>
        </w:div>
        <w:div w:id="635261111">
          <w:marLeft w:val="0"/>
          <w:marRight w:val="0"/>
          <w:marTop w:val="0"/>
          <w:marBottom w:val="0"/>
          <w:divBdr>
            <w:top w:val="none" w:sz="0" w:space="0" w:color="auto"/>
            <w:left w:val="none" w:sz="0" w:space="0" w:color="auto"/>
            <w:bottom w:val="none" w:sz="0" w:space="0" w:color="auto"/>
            <w:right w:val="none" w:sz="0" w:space="0" w:color="auto"/>
          </w:divBdr>
        </w:div>
        <w:div w:id="1678267776">
          <w:marLeft w:val="0"/>
          <w:marRight w:val="0"/>
          <w:marTop w:val="0"/>
          <w:marBottom w:val="0"/>
          <w:divBdr>
            <w:top w:val="none" w:sz="0" w:space="0" w:color="auto"/>
            <w:left w:val="none" w:sz="0" w:space="0" w:color="auto"/>
            <w:bottom w:val="none" w:sz="0" w:space="0" w:color="auto"/>
            <w:right w:val="none" w:sz="0" w:space="0" w:color="auto"/>
          </w:divBdr>
        </w:div>
        <w:div w:id="1588611518">
          <w:marLeft w:val="0"/>
          <w:marRight w:val="0"/>
          <w:marTop w:val="0"/>
          <w:marBottom w:val="0"/>
          <w:divBdr>
            <w:top w:val="none" w:sz="0" w:space="0" w:color="auto"/>
            <w:left w:val="none" w:sz="0" w:space="0" w:color="auto"/>
            <w:bottom w:val="none" w:sz="0" w:space="0" w:color="auto"/>
            <w:right w:val="none" w:sz="0" w:space="0" w:color="auto"/>
          </w:divBdr>
        </w:div>
        <w:div w:id="605576421">
          <w:marLeft w:val="0"/>
          <w:marRight w:val="0"/>
          <w:marTop w:val="0"/>
          <w:marBottom w:val="0"/>
          <w:divBdr>
            <w:top w:val="none" w:sz="0" w:space="0" w:color="auto"/>
            <w:left w:val="none" w:sz="0" w:space="0" w:color="auto"/>
            <w:bottom w:val="none" w:sz="0" w:space="0" w:color="auto"/>
            <w:right w:val="none" w:sz="0" w:space="0" w:color="auto"/>
          </w:divBdr>
        </w:div>
        <w:div w:id="2045324844">
          <w:marLeft w:val="0"/>
          <w:marRight w:val="0"/>
          <w:marTop w:val="0"/>
          <w:marBottom w:val="0"/>
          <w:divBdr>
            <w:top w:val="none" w:sz="0" w:space="0" w:color="auto"/>
            <w:left w:val="none" w:sz="0" w:space="0" w:color="auto"/>
            <w:bottom w:val="none" w:sz="0" w:space="0" w:color="auto"/>
            <w:right w:val="none" w:sz="0" w:space="0" w:color="auto"/>
          </w:divBdr>
        </w:div>
        <w:div w:id="1739088681">
          <w:marLeft w:val="0"/>
          <w:marRight w:val="0"/>
          <w:marTop w:val="0"/>
          <w:marBottom w:val="0"/>
          <w:divBdr>
            <w:top w:val="none" w:sz="0" w:space="0" w:color="auto"/>
            <w:left w:val="none" w:sz="0" w:space="0" w:color="auto"/>
            <w:bottom w:val="none" w:sz="0" w:space="0" w:color="auto"/>
            <w:right w:val="none" w:sz="0" w:space="0" w:color="auto"/>
          </w:divBdr>
        </w:div>
        <w:div w:id="1825584048">
          <w:marLeft w:val="0"/>
          <w:marRight w:val="0"/>
          <w:marTop w:val="0"/>
          <w:marBottom w:val="0"/>
          <w:divBdr>
            <w:top w:val="none" w:sz="0" w:space="0" w:color="auto"/>
            <w:left w:val="none" w:sz="0" w:space="0" w:color="auto"/>
            <w:bottom w:val="none" w:sz="0" w:space="0" w:color="auto"/>
            <w:right w:val="none" w:sz="0" w:space="0" w:color="auto"/>
          </w:divBdr>
        </w:div>
        <w:div w:id="1390181697">
          <w:marLeft w:val="0"/>
          <w:marRight w:val="0"/>
          <w:marTop w:val="0"/>
          <w:marBottom w:val="0"/>
          <w:divBdr>
            <w:top w:val="none" w:sz="0" w:space="0" w:color="auto"/>
            <w:left w:val="none" w:sz="0" w:space="0" w:color="auto"/>
            <w:bottom w:val="none" w:sz="0" w:space="0" w:color="auto"/>
            <w:right w:val="none" w:sz="0" w:space="0" w:color="auto"/>
          </w:divBdr>
        </w:div>
        <w:div w:id="1640763397">
          <w:marLeft w:val="0"/>
          <w:marRight w:val="0"/>
          <w:marTop w:val="0"/>
          <w:marBottom w:val="0"/>
          <w:divBdr>
            <w:top w:val="none" w:sz="0" w:space="0" w:color="auto"/>
            <w:left w:val="none" w:sz="0" w:space="0" w:color="auto"/>
            <w:bottom w:val="none" w:sz="0" w:space="0" w:color="auto"/>
            <w:right w:val="none" w:sz="0" w:space="0" w:color="auto"/>
          </w:divBdr>
        </w:div>
      </w:divsChild>
    </w:div>
    <w:div w:id="885677962">
      <w:bodyDiv w:val="1"/>
      <w:marLeft w:val="0"/>
      <w:marRight w:val="0"/>
      <w:marTop w:val="0"/>
      <w:marBottom w:val="0"/>
      <w:divBdr>
        <w:top w:val="none" w:sz="0" w:space="0" w:color="auto"/>
        <w:left w:val="none" w:sz="0" w:space="0" w:color="auto"/>
        <w:bottom w:val="none" w:sz="0" w:space="0" w:color="auto"/>
        <w:right w:val="none" w:sz="0" w:space="0" w:color="auto"/>
      </w:divBdr>
      <w:divsChild>
        <w:div w:id="432938384">
          <w:marLeft w:val="0"/>
          <w:marRight w:val="0"/>
          <w:marTop w:val="0"/>
          <w:marBottom w:val="0"/>
          <w:divBdr>
            <w:top w:val="none" w:sz="0" w:space="0" w:color="auto"/>
            <w:left w:val="none" w:sz="0" w:space="0" w:color="auto"/>
            <w:bottom w:val="none" w:sz="0" w:space="0" w:color="auto"/>
            <w:right w:val="none" w:sz="0" w:space="0" w:color="auto"/>
          </w:divBdr>
          <w:divsChild>
            <w:div w:id="231697226">
              <w:marLeft w:val="0"/>
              <w:marRight w:val="0"/>
              <w:marTop w:val="0"/>
              <w:marBottom w:val="0"/>
              <w:divBdr>
                <w:top w:val="none" w:sz="0" w:space="0" w:color="auto"/>
                <w:left w:val="none" w:sz="0" w:space="0" w:color="auto"/>
                <w:bottom w:val="none" w:sz="0" w:space="0" w:color="auto"/>
                <w:right w:val="none" w:sz="0" w:space="0" w:color="auto"/>
              </w:divBdr>
            </w:div>
            <w:div w:id="1758478080">
              <w:marLeft w:val="0"/>
              <w:marRight w:val="0"/>
              <w:marTop w:val="0"/>
              <w:marBottom w:val="0"/>
              <w:divBdr>
                <w:top w:val="none" w:sz="0" w:space="0" w:color="auto"/>
                <w:left w:val="none" w:sz="0" w:space="0" w:color="auto"/>
                <w:bottom w:val="none" w:sz="0" w:space="0" w:color="auto"/>
                <w:right w:val="none" w:sz="0" w:space="0" w:color="auto"/>
              </w:divBdr>
            </w:div>
            <w:div w:id="1915435054">
              <w:marLeft w:val="0"/>
              <w:marRight w:val="0"/>
              <w:marTop w:val="0"/>
              <w:marBottom w:val="0"/>
              <w:divBdr>
                <w:top w:val="none" w:sz="0" w:space="0" w:color="auto"/>
                <w:left w:val="none" w:sz="0" w:space="0" w:color="auto"/>
                <w:bottom w:val="none" w:sz="0" w:space="0" w:color="auto"/>
                <w:right w:val="none" w:sz="0" w:space="0" w:color="auto"/>
              </w:divBdr>
            </w:div>
            <w:div w:id="364331140">
              <w:marLeft w:val="0"/>
              <w:marRight w:val="0"/>
              <w:marTop w:val="0"/>
              <w:marBottom w:val="0"/>
              <w:divBdr>
                <w:top w:val="none" w:sz="0" w:space="0" w:color="auto"/>
                <w:left w:val="none" w:sz="0" w:space="0" w:color="auto"/>
                <w:bottom w:val="none" w:sz="0" w:space="0" w:color="auto"/>
                <w:right w:val="none" w:sz="0" w:space="0" w:color="auto"/>
              </w:divBdr>
            </w:div>
            <w:div w:id="764570789">
              <w:marLeft w:val="0"/>
              <w:marRight w:val="0"/>
              <w:marTop w:val="0"/>
              <w:marBottom w:val="0"/>
              <w:divBdr>
                <w:top w:val="none" w:sz="0" w:space="0" w:color="auto"/>
                <w:left w:val="none" w:sz="0" w:space="0" w:color="auto"/>
                <w:bottom w:val="none" w:sz="0" w:space="0" w:color="auto"/>
                <w:right w:val="none" w:sz="0" w:space="0" w:color="auto"/>
              </w:divBdr>
            </w:div>
            <w:div w:id="1106848846">
              <w:marLeft w:val="0"/>
              <w:marRight w:val="0"/>
              <w:marTop w:val="0"/>
              <w:marBottom w:val="0"/>
              <w:divBdr>
                <w:top w:val="none" w:sz="0" w:space="0" w:color="auto"/>
                <w:left w:val="none" w:sz="0" w:space="0" w:color="auto"/>
                <w:bottom w:val="none" w:sz="0" w:space="0" w:color="auto"/>
                <w:right w:val="none" w:sz="0" w:space="0" w:color="auto"/>
              </w:divBdr>
            </w:div>
            <w:div w:id="1128087332">
              <w:marLeft w:val="0"/>
              <w:marRight w:val="0"/>
              <w:marTop w:val="0"/>
              <w:marBottom w:val="0"/>
              <w:divBdr>
                <w:top w:val="none" w:sz="0" w:space="0" w:color="auto"/>
                <w:left w:val="none" w:sz="0" w:space="0" w:color="auto"/>
                <w:bottom w:val="none" w:sz="0" w:space="0" w:color="auto"/>
                <w:right w:val="none" w:sz="0" w:space="0" w:color="auto"/>
              </w:divBdr>
            </w:div>
            <w:div w:id="1552376045">
              <w:marLeft w:val="0"/>
              <w:marRight w:val="0"/>
              <w:marTop w:val="0"/>
              <w:marBottom w:val="0"/>
              <w:divBdr>
                <w:top w:val="none" w:sz="0" w:space="0" w:color="auto"/>
                <w:left w:val="none" w:sz="0" w:space="0" w:color="auto"/>
                <w:bottom w:val="none" w:sz="0" w:space="0" w:color="auto"/>
                <w:right w:val="none" w:sz="0" w:space="0" w:color="auto"/>
              </w:divBdr>
            </w:div>
          </w:divsChild>
        </w:div>
        <w:div w:id="325977707">
          <w:marLeft w:val="0"/>
          <w:marRight w:val="0"/>
          <w:marTop w:val="0"/>
          <w:marBottom w:val="0"/>
          <w:divBdr>
            <w:top w:val="none" w:sz="0" w:space="0" w:color="auto"/>
            <w:left w:val="none" w:sz="0" w:space="0" w:color="auto"/>
            <w:bottom w:val="none" w:sz="0" w:space="0" w:color="auto"/>
            <w:right w:val="none" w:sz="0" w:space="0" w:color="auto"/>
          </w:divBdr>
          <w:divsChild>
            <w:div w:id="2112160580">
              <w:marLeft w:val="0"/>
              <w:marRight w:val="0"/>
              <w:marTop w:val="0"/>
              <w:marBottom w:val="0"/>
              <w:divBdr>
                <w:top w:val="none" w:sz="0" w:space="0" w:color="auto"/>
                <w:left w:val="none" w:sz="0" w:space="0" w:color="auto"/>
                <w:bottom w:val="none" w:sz="0" w:space="0" w:color="auto"/>
                <w:right w:val="none" w:sz="0" w:space="0" w:color="auto"/>
              </w:divBdr>
            </w:div>
            <w:div w:id="1993023681">
              <w:marLeft w:val="0"/>
              <w:marRight w:val="0"/>
              <w:marTop w:val="0"/>
              <w:marBottom w:val="0"/>
              <w:divBdr>
                <w:top w:val="none" w:sz="0" w:space="0" w:color="auto"/>
                <w:left w:val="none" w:sz="0" w:space="0" w:color="auto"/>
                <w:bottom w:val="none" w:sz="0" w:space="0" w:color="auto"/>
                <w:right w:val="none" w:sz="0" w:space="0" w:color="auto"/>
              </w:divBdr>
            </w:div>
            <w:div w:id="1561206539">
              <w:marLeft w:val="0"/>
              <w:marRight w:val="0"/>
              <w:marTop w:val="0"/>
              <w:marBottom w:val="0"/>
              <w:divBdr>
                <w:top w:val="none" w:sz="0" w:space="0" w:color="auto"/>
                <w:left w:val="none" w:sz="0" w:space="0" w:color="auto"/>
                <w:bottom w:val="none" w:sz="0" w:space="0" w:color="auto"/>
                <w:right w:val="none" w:sz="0" w:space="0" w:color="auto"/>
              </w:divBdr>
            </w:div>
            <w:div w:id="144859785">
              <w:marLeft w:val="0"/>
              <w:marRight w:val="0"/>
              <w:marTop w:val="0"/>
              <w:marBottom w:val="0"/>
              <w:divBdr>
                <w:top w:val="none" w:sz="0" w:space="0" w:color="auto"/>
                <w:left w:val="none" w:sz="0" w:space="0" w:color="auto"/>
                <w:bottom w:val="none" w:sz="0" w:space="0" w:color="auto"/>
                <w:right w:val="none" w:sz="0" w:space="0" w:color="auto"/>
              </w:divBdr>
            </w:div>
            <w:div w:id="114014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653725">
      <w:bodyDiv w:val="1"/>
      <w:marLeft w:val="0"/>
      <w:marRight w:val="0"/>
      <w:marTop w:val="0"/>
      <w:marBottom w:val="0"/>
      <w:divBdr>
        <w:top w:val="none" w:sz="0" w:space="0" w:color="auto"/>
        <w:left w:val="none" w:sz="0" w:space="0" w:color="auto"/>
        <w:bottom w:val="none" w:sz="0" w:space="0" w:color="auto"/>
        <w:right w:val="none" w:sz="0" w:space="0" w:color="auto"/>
      </w:divBdr>
      <w:divsChild>
        <w:div w:id="286935944">
          <w:marLeft w:val="0"/>
          <w:marRight w:val="0"/>
          <w:marTop w:val="0"/>
          <w:marBottom w:val="0"/>
          <w:divBdr>
            <w:top w:val="none" w:sz="0" w:space="0" w:color="auto"/>
            <w:left w:val="none" w:sz="0" w:space="0" w:color="auto"/>
            <w:bottom w:val="none" w:sz="0" w:space="0" w:color="auto"/>
            <w:right w:val="none" w:sz="0" w:space="0" w:color="auto"/>
          </w:divBdr>
        </w:div>
        <w:div w:id="1638417182">
          <w:marLeft w:val="0"/>
          <w:marRight w:val="0"/>
          <w:marTop w:val="0"/>
          <w:marBottom w:val="0"/>
          <w:divBdr>
            <w:top w:val="none" w:sz="0" w:space="0" w:color="auto"/>
            <w:left w:val="none" w:sz="0" w:space="0" w:color="auto"/>
            <w:bottom w:val="none" w:sz="0" w:space="0" w:color="auto"/>
            <w:right w:val="none" w:sz="0" w:space="0" w:color="auto"/>
          </w:divBdr>
        </w:div>
        <w:div w:id="136342264">
          <w:marLeft w:val="0"/>
          <w:marRight w:val="0"/>
          <w:marTop w:val="0"/>
          <w:marBottom w:val="0"/>
          <w:divBdr>
            <w:top w:val="none" w:sz="0" w:space="0" w:color="auto"/>
            <w:left w:val="none" w:sz="0" w:space="0" w:color="auto"/>
            <w:bottom w:val="none" w:sz="0" w:space="0" w:color="auto"/>
            <w:right w:val="none" w:sz="0" w:space="0" w:color="auto"/>
          </w:divBdr>
        </w:div>
        <w:div w:id="238558482">
          <w:marLeft w:val="0"/>
          <w:marRight w:val="0"/>
          <w:marTop w:val="0"/>
          <w:marBottom w:val="0"/>
          <w:divBdr>
            <w:top w:val="none" w:sz="0" w:space="0" w:color="auto"/>
            <w:left w:val="none" w:sz="0" w:space="0" w:color="auto"/>
            <w:bottom w:val="none" w:sz="0" w:space="0" w:color="auto"/>
            <w:right w:val="none" w:sz="0" w:space="0" w:color="auto"/>
          </w:divBdr>
        </w:div>
        <w:div w:id="751465005">
          <w:marLeft w:val="0"/>
          <w:marRight w:val="0"/>
          <w:marTop w:val="0"/>
          <w:marBottom w:val="0"/>
          <w:divBdr>
            <w:top w:val="none" w:sz="0" w:space="0" w:color="auto"/>
            <w:left w:val="none" w:sz="0" w:space="0" w:color="auto"/>
            <w:bottom w:val="none" w:sz="0" w:space="0" w:color="auto"/>
            <w:right w:val="none" w:sz="0" w:space="0" w:color="auto"/>
          </w:divBdr>
        </w:div>
        <w:div w:id="750546222">
          <w:marLeft w:val="0"/>
          <w:marRight w:val="0"/>
          <w:marTop w:val="0"/>
          <w:marBottom w:val="0"/>
          <w:divBdr>
            <w:top w:val="none" w:sz="0" w:space="0" w:color="auto"/>
            <w:left w:val="none" w:sz="0" w:space="0" w:color="auto"/>
            <w:bottom w:val="none" w:sz="0" w:space="0" w:color="auto"/>
            <w:right w:val="none" w:sz="0" w:space="0" w:color="auto"/>
          </w:divBdr>
        </w:div>
        <w:div w:id="1509639353">
          <w:marLeft w:val="0"/>
          <w:marRight w:val="0"/>
          <w:marTop w:val="0"/>
          <w:marBottom w:val="0"/>
          <w:divBdr>
            <w:top w:val="none" w:sz="0" w:space="0" w:color="auto"/>
            <w:left w:val="none" w:sz="0" w:space="0" w:color="auto"/>
            <w:bottom w:val="none" w:sz="0" w:space="0" w:color="auto"/>
            <w:right w:val="none" w:sz="0" w:space="0" w:color="auto"/>
          </w:divBdr>
        </w:div>
        <w:div w:id="901212819">
          <w:marLeft w:val="0"/>
          <w:marRight w:val="0"/>
          <w:marTop w:val="0"/>
          <w:marBottom w:val="0"/>
          <w:divBdr>
            <w:top w:val="none" w:sz="0" w:space="0" w:color="auto"/>
            <w:left w:val="none" w:sz="0" w:space="0" w:color="auto"/>
            <w:bottom w:val="none" w:sz="0" w:space="0" w:color="auto"/>
            <w:right w:val="none" w:sz="0" w:space="0" w:color="auto"/>
          </w:divBdr>
        </w:div>
      </w:divsChild>
    </w:div>
    <w:div w:id="1057557959">
      <w:bodyDiv w:val="1"/>
      <w:marLeft w:val="0"/>
      <w:marRight w:val="0"/>
      <w:marTop w:val="0"/>
      <w:marBottom w:val="0"/>
      <w:divBdr>
        <w:top w:val="none" w:sz="0" w:space="0" w:color="auto"/>
        <w:left w:val="none" w:sz="0" w:space="0" w:color="auto"/>
        <w:bottom w:val="none" w:sz="0" w:space="0" w:color="auto"/>
        <w:right w:val="none" w:sz="0" w:space="0" w:color="auto"/>
      </w:divBdr>
    </w:div>
    <w:div w:id="1168443554">
      <w:bodyDiv w:val="1"/>
      <w:marLeft w:val="0"/>
      <w:marRight w:val="0"/>
      <w:marTop w:val="0"/>
      <w:marBottom w:val="0"/>
      <w:divBdr>
        <w:top w:val="none" w:sz="0" w:space="0" w:color="auto"/>
        <w:left w:val="none" w:sz="0" w:space="0" w:color="auto"/>
        <w:bottom w:val="none" w:sz="0" w:space="0" w:color="auto"/>
        <w:right w:val="none" w:sz="0" w:space="0" w:color="auto"/>
      </w:divBdr>
      <w:divsChild>
        <w:div w:id="1869635844">
          <w:marLeft w:val="0"/>
          <w:marRight w:val="0"/>
          <w:marTop w:val="0"/>
          <w:marBottom w:val="0"/>
          <w:divBdr>
            <w:top w:val="none" w:sz="0" w:space="0" w:color="auto"/>
            <w:left w:val="none" w:sz="0" w:space="0" w:color="auto"/>
            <w:bottom w:val="none" w:sz="0" w:space="0" w:color="auto"/>
            <w:right w:val="none" w:sz="0" w:space="0" w:color="auto"/>
          </w:divBdr>
        </w:div>
        <w:div w:id="1249655650">
          <w:marLeft w:val="0"/>
          <w:marRight w:val="0"/>
          <w:marTop w:val="0"/>
          <w:marBottom w:val="0"/>
          <w:divBdr>
            <w:top w:val="none" w:sz="0" w:space="0" w:color="auto"/>
            <w:left w:val="none" w:sz="0" w:space="0" w:color="auto"/>
            <w:bottom w:val="none" w:sz="0" w:space="0" w:color="auto"/>
            <w:right w:val="none" w:sz="0" w:space="0" w:color="auto"/>
          </w:divBdr>
        </w:div>
        <w:div w:id="1798252631">
          <w:marLeft w:val="0"/>
          <w:marRight w:val="0"/>
          <w:marTop w:val="0"/>
          <w:marBottom w:val="0"/>
          <w:divBdr>
            <w:top w:val="none" w:sz="0" w:space="0" w:color="auto"/>
            <w:left w:val="none" w:sz="0" w:space="0" w:color="auto"/>
            <w:bottom w:val="none" w:sz="0" w:space="0" w:color="auto"/>
            <w:right w:val="none" w:sz="0" w:space="0" w:color="auto"/>
          </w:divBdr>
        </w:div>
        <w:div w:id="1948660789">
          <w:marLeft w:val="0"/>
          <w:marRight w:val="0"/>
          <w:marTop w:val="0"/>
          <w:marBottom w:val="0"/>
          <w:divBdr>
            <w:top w:val="none" w:sz="0" w:space="0" w:color="auto"/>
            <w:left w:val="none" w:sz="0" w:space="0" w:color="auto"/>
            <w:bottom w:val="none" w:sz="0" w:space="0" w:color="auto"/>
            <w:right w:val="none" w:sz="0" w:space="0" w:color="auto"/>
          </w:divBdr>
        </w:div>
        <w:div w:id="849220294">
          <w:marLeft w:val="0"/>
          <w:marRight w:val="0"/>
          <w:marTop w:val="0"/>
          <w:marBottom w:val="0"/>
          <w:divBdr>
            <w:top w:val="none" w:sz="0" w:space="0" w:color="auto"/>
            <w:left w:val="none" w:sz="0" w:space="0" w:color="auto"/>
            <w:bottom w:val="none" w:sz="0" w:space="0" w:color="auto"/>
            <w:right w:val="none" w:sz="0" w:space="0" w:color="auto"/>
          </w:divBdr>
        </w:div>
        <w:div w:id="1973554055">
          <w:marLeft w:val="0"/>
          <w:marRight w:val="0"/>
          <w:marTop w:val="0"/>
          <w:marBottom w:val="0"/>
          <w:divBdr>
            <w:top w:val="none" w:sz="0" w:space="0" w:color="auto"/>
            <w:left w:val="none" w:sz="0" w:space="0" w:color="auto"/>
            <w:bottom w:val="none" w:sz="0" w:space="0" w:color="auto"/>
            <w:right w:val="none" w:sz="0" w:space="0" w:color="auto"/>
          </w:divBdr>
        </w:div>
        <w:div w:id="1778715116">
          <w:marLeft w:val="0"/>
          <w:marRight w:val="0"/>
          <w:marTop w:val="0"/>
          <w:marBottom w:val="0"/>
          <w:divBdr>
            <w:top w:val="none" w:sz="0" w:space="0" w:color="auto"/>
            <w:left w:val="none" w:sz="0" w:space="0" w:color="auto"/>
            <w:bottom w:val="none" w:sz="0" w:space="0" w:color="auto"/>
            <w:right w:val="none" w:sz="0" w:space="0" w:color="auto"/>
          </w:divBdr>
        </w:div>
        <w:div w:id="724255565">
          <w:marLeft w:val="0"/>
          <w:marRight w:val="0"/>
          <w:marTop w:val="0"/>
          <w:marBottom w:val="0"/>
          <w:divBdr>
            <w:top w:val="none" w:sz="0" w:space="0" w:color="auto"/>
            <w:left w:val="none" w:sz="0" w:space="0" w:color="auto"/>
            <w:bottom w:val="none" w:sz="0" w:space="0" w:color="auto"/>
            <w:right w:val="none" w:sz="0" w:space="0" w:color="auto"/>
          </w:divBdr>
        </w:div>
        <w:div w:id="1750928965">
          <w:marLeft w:val="0"/>
          <w:marRight w:val="0"/>
          <w:marTop w:val="0"/>
          <w:marBottom w:val="0"/>
          <w:divBdr>
            <w:top w:val="none" w:sz="0" w:space="0" w:color="auto"/>
            <w:left w:val="none" w:sz="0" w:space="0" w:color="auto"/>
            <w:bottom w:val="none" w:sz="0" w:space="0" w:color="auto"/>
            <w:right w:val="none" w:sz="0" w:space="0" w:color="auto"/>
          </w:divBdr>
        </w:div>
        <w:div w:id="543247959">
          <w:marLeft w:val="0"/>
          <w:marRight w:val="0"/>
          <w:marTop w:val="0"/>
          <w:marBottom w:val="0"/>
          <w:divBdr>
            <w:top w:val="none" w:sz="0" w:space="0" w:color="auto"/>
            <w:left w:val="none" w:sz="0" w:space="0" w:color="auto"/>
            <w:bottom w:val="none" w:sz="0" w:space="0" w:color="auto"/>
            <w:right w:val="none" w:sz="0" w:space="0" w:color="auto"/>
          </w:divBdr>
        </w:div>
        <w:div w:id="86313353">
          <w:marLeft w:val="0"/>
          <w:marRight w:val="0"/>
          <w:marTop w:val="0"/>
          <w:marBottom w:val="0"/>
          <w:divBdr>
            <w:top w:val="none" w:sz="0" w:space="0" w:color="auto"/>
            <w:left w:val="none" w:sz="0" w:space="0" w:color="auto"/>
            <w:bottom w:val="none" w:sz="0" w:space="0" w:color="auto"/>
            <w:right w:val="none" w:sz="0" w:space="0" w:color="auto"/>
          </w:divBdr>
        </w:div>
      </w:divsChild>
    </w:div>
    <w:div w:id="1312254506">
      <w:bodyDiv w:val="1"/>
      <w:marLeft w:val="0"/>
      <w:marRight w:val="0"/>
      <w:marTop w:val="0"/>
      <w:marBottom w:val="0"/>
      <w:divBdr>
        <w:top w:val="none" w:sz="0" w:space="0" w:color="auto"/>
        <w:left w:val="none" w:sz="0" w:space="0" w:color="auto"/>
        <w:bottom w:val="none" w:sz="0" w:space="0" w:color="auto"/>
        <w:right w:val="none" w:sz="0" w:space="0" w:color="auto"/>
      </w:divBdr>
    </w:div>
    <w:div w:id="1345548260">
      <w:bodyDiv w:val="1"/>
      <w:marLeft w:val="0"/>
      <w:marRight w:val="0"/>
      <w:marTop w:val="0"/>
      <w:marBottom w:val="0"/>
      <w:divBdr>
        <w:top w:val="none" w:sz="0" w:space="0" w:color="auto"/>
        <w:left w:val="none" w:sz="0" w:space="0" w:color="auto"/>
        <w:bottom w:val="none" w:sz="0" w:space="0" w:color="auto"/>
        <w:right w:val="none" w:sz="0" w:space="0" w:color="auto"/>
      </w:divBdr>
    </w:div>
    <w:div w:id="1428963945">
      <w:bodyDiv w:val="1"/>
      <w:marLeft w:val="0"/>
      <w:marRight w:val="0"/>
      <w:marTop w:val="0"/>
      <w:marBottom w:val="0"/>
      <w:divBdr>
        <w:top w:val="none" w:sz="0" w:space="0" w:color="auto"/>
        <w:left w:val="none" w:sz="0" w:space="0" w:color="auto"/>
        <w:bottom w:val="none" w:sz="0" w:space="0" w:color="auto"/>
        <w:right w:val="none" w:sz="0" w:space="0" w:color="auto"/>
      </w:divBdr>
      <w:divsChild>
        <w:div w:id="238026984">
          <w:marLeft w:val="0"/>
          <w:marRight w:val="0"/>
          <w:marTop w:val="0"/>
          <w:marBottom w:val="0"/>
          <w:divBdr>
            <w:top w:val="none" w:sz="0" w:space="0" w:color="auto"/>
            <w:left w:val="none" w:sz="0" w:space="0" w:color="auto"/>
            <w:bottom w:val="none" w:sz="0" w:space="0" w:color="auto"/>
            <w:right w:val="none" w:sz="0" w:space="0" w:color="auto"/>
          </w:divBdr>
          <w:divsChild>
            <w:div w:id="1888252192">
              <w:marLeft w:val="0"/>
              <w:marRight w:val="0"/>
              <w:marTop w:val="0"/>
              <w:marBottom w:val="0"/>
              <w:divBdr>
                <w:top w:val="none" w:sz="0" w:space="0" w:color="auto"/>
                <w:left w:val="none" w:sz="0" w:space="0" w:color="auto"/>
                <w:bottom w:val="none" w:sz="0" w:space="0" w:color="auto"/>
                <w:right w:val="none" w:sz="0" w:space="0" w:color="auto"/>
              </w:divBdr>
            </w:div>
            <w:div w:id="1955868315">
              <w:marLeft w:val="0"/>
              <w:marRight w:val="0"/>
              <w:marTop w:val="0"/>
              <w:marBottom w:val="0"/>
              <w:divBdr>
                <w:top w:val="none" w:sz="0" w:space="0" w:color="auto"/>
                <w:left w:val="none" w:sz="0" w:space="0" w:color="auto"/>
                <w:bottom w:val="none" w:sz="0" w:space="0" w:color="auto"/>
                <w:right w:val="none" w:sz="0" w:space="0" w:color="auto"/>
              </w:divBdr>
            </w:div>
            <w:div w:id="1486119662">
              <w:marLeft w:val="0"/>
              <w:marRight w:val="0"/>
              <w:marTop w:val="0"/>
              <w:marBottom w:val="0"/>
              <w:divBdr>
                <w:top w:val="none" w:sz="0" w:space="0" w:color="auto"/>
                <w:left w:val="none" w:sz="0" w:space="0" w:color="auto"/>
                <w:bottom w:val="none" w:sz="0" w:space="0" w:color="auto"/>
                <w:right w:val="none" w:sz="0" w:space="0" w:color="auto"/>
              </w:divBdr>
            </w:div>
            <w:div w:id="585268653">
              <w:marLeft w:val="0"/>
              <w:marRight w:val="0"/>
              <w:marTop w:val="0"/>
              <w:marBottom w:val="0"/>
              <w:divBdr>
                <w:top w:val="none" w:sz="0" w:space="0" w:color="auto"/>
                <w:left w:val="none" w:sz="0" w:space="0" w:color="auto"/>
                <w:bottom w:val="none" w:sz="0" w:space="0" w:color="auto"/>
                <w:right w:val="none" w:sz="0" w:space="0" w:color="auto"/>
              </w:divBdr>
            </w:div>
            <w:div w:id="506212828">
              <w:marLeft w:val="0"/>
              <w:marRight w:val="0"/>
              <w:marTop w:val="0"/>
              <w:marBottom w:val="0"/>
              <w:divBdr>
                <w:top w:val="none" w:sz="0" w:space="0" w:color="auto"/>
                <w:left w:val="none" w:sz="0" w:space="0" w:color="auto"/>
                <w:bottom w:val="none" w:sz="0" w:space="0" w:color="auto"/>
                <w:right w:val="none" w:sz="0" w:space="0" w:color="auto"/>
              </w:divBdr>
            </w:div>
            <w:div w:id="2082216455">
              <w:marLeft w:val="0"/>
              <w:marRight w:val="0"/>
              <w:marTop w:val="0"/>
              <w:marBottom w:val="0"/>
              <w:divBdr>
                <w:top w:val="none" w:sz="0" w:space="0" w:color="auto"/>
                <w:left w:val="none" w:sz="0" w:space="0" w:color="auto"/>
                <w:bottom w:val="none" w:sz="0" w:space="0" w:color="auto"/>
                <w:right w:val="none" w:sz="0" w:space="0" w:color="auto"/>
              </w:divBdr>
            </w:div>
            <w:div w:id="1432815567">
              <w:marLeft w:val="0"/>
              <w:marRight w:val="0"/>
              <w:marTop w:val="0"/>
              <w:marBottom w:val="0"/>
              <w:divBdr>
                <w:top w:val="none" w:sz="0" w:space="0" w:color="auto"/>
                <w:left w:val="none" w:sz="0" w:space="0" w:color="auto"/>
                <w:bottom w:val="none" w:sz="0" w:space="0" w:color="auto"/>
                <w:right w:val="none" w:sz="0" w:space="0" w:color="auto"/>
              </w:divBdr>
            </w:div>
            <w:div w:id="48261424">
              <w:marLeft w:val="0"/>
              <w:marRight w:val="0"/>
              <w:marTop w:val="0"/>
              <w:marBottom w:val="0"/>
              <w:divBdr>
                <w:top w:val="none" w:sz="0" w:space="0" w:color="auto"/>
                <w:left w:val="none" w:sz="0" w:space="0" w:color="auto"/>
                <w:bottom w:val="none" w:sz="0" w:space="0" w:color="auto"/>
                <w:right w:val="none" w:sz="0" w:space="0" w:color="auto"/>
              </w:divBdr>
            </w:div>
          </w:divsChild>
        </w:div>
        <w:div w:id="875116350">
          <w:marLeft w:val="0"/>
          <w:marRight w:val="0"/>
          <w:marTop w:val="0"/>
          <w:marBottom w:val="0"/>
          <w:divBdr>
            <w:top w:val="none" w:sz="0" w:space="0" w:color="auto"/>
            <w:left w:val="none" w:sz="0" w:space="0" w:color="auto"/>
            <w:bottom w:val="none" w:sz="0" w:space="0" w:color="auto"/>
            <w:right w:val="none" w:sz="0" w:space="0" w:color="auto"/>
          </w:divBdr>
          <w:divsChild>
            <w:div w:id="1038162988">
              <w:marLeft w:val="0"/>
              <w:marRight w:val="0"/>
              <w:marTop w:val="0"/>
              <w:marBottom w:val="0"/>
              <w:divBdr>
                <w:top w:val="none" w:sz="0" w:space="0" w:color="auto"/>
                <w:left w:val="none" w:sz="0" w:space="0" w:color="auto"/>
                <w:bottom w:val="none" w:sz="0" w:space="0" w:color="auto"/>
                <w:right w:val="none" w:sz="0" w:space="0" w:color="auto"/>
              </w:divBdr>
            </w:div>
            <w:div w:id="874120228">
              <w:marLeft w:val="0"/>
              <w:marRight w:val="0"/>
              <w:marTop w:val="0"/>
              <w:marBottom w:val="0"/>
              <w:divBdr>
                <w:top w:val="none" w:sz="0" w:space="0" w:color="auto"/>
                <w:left w:val="none" w:sz="0" w:space="0" w:color="auto"/>
                <w:bottom w:val="none" w:sz="0" w:space="0" w:color="auto"/>
                <w:right w:val="none" w:sz="0" w:space="0" w:color="auto"/>
              </w:divBdr>
            </w:div>
            <w:div w:id="1072890572">
              <w:marLeft w:val="0"/>
              <w:marRight w:val="0"/>
              <w:marTop w:val="0"/>
              <w:marBottom w:val="0"/>
              <w:divBdr>
                <w:top w:val="none" w:sz="0" w:space="0" w:color="auto"/>
                <w:left w:val="none" w:sz="0" w:space="0" w:color="auto"/>
                <w:bottom w:val="none" w:sz="0" w:space="0" w:color="auto"/>
                <w:right w:val="none" w:sz="0" w:space="0" w:color="auto"/>
              </w:divBdr>
            </w:div>
            <w:div w:id="1397167937">
              <w:marLeft w:val="0"/>
              <w:marRight w:val="0"/>
              <w:marTop w:val="0"/>
              <w:marBottom w:val="0"/>
              <w:divBdr>
                <w:top w:val="none" w:sz="0" w:space="0" w:color="auto"/>
                <w:left w:val="none" w:sz="0" w:space="0" w:color="auto"/>
                <w:bottom w:val="none" w:sz="0" w:space="0" w:color="auto"/>
                <w:right w:val="none" w:sz="0" w:space="0" w:color="auto"/>
              </w:divBdr>
            </w:div>
            <w:div w:id="83849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881092">
      <w:bodyDiv w:val="1"/>
      <w:marLeft w:val="0"/>
      <w:marRight w:val="0"/>
      <w:marTop w:val="0"/>
      <w:marBottom w:val="0"/>
      <w:divBdr>
        <w:top w:val="none" w:sz="0" w:space="0" w:color="auto"/>
        <w:left w:val="none" w:sz="0" w:space="0" w:color="auto"/>
        <w:bottom w:val="none" w:sz="0" w:space="0" w:color="auto"/>
        <w:right w:val="none" w:sz="0" w:space="0" w:color="auto"/>
      </w:divBdr>
    </w:div>
    <w:div w:id="1968849633">
      <w:bodyDiv w:val="1"/>
      <w:marLeft w:val="0"/>
      <w:marRight w:val="0"/>
      <w:marTop w:val="0"/>
      <w:marBottom w:val="0"/>
      <w:divBdr>
        <w:top w:val="none" w:sz="0" w:space="0" w:color="auto"/>
        <w:left w:val="none" w:sz="0" w:space="0" w:color="auto"/>
        <w:bottom w:val="none" w:sz="0" w:space="0" w:color="auto"/>
        <w:right w:val="none" w:sz="0" w:space="0" w:color="auto"/>
      </w:divBdr>
    </w:div>
    <w:div w:id="2139102394">
      <w:bodyDiv w:val="1"/>
      <w:marLeft w:val="0"/>
      <w:marRight w:val="0"/>
      <w:marTop w:val="0"/>
      <w:marBottom w:val="0"/>
      <w:divBdr>
        <w:top w:val="none" w:sz="0" w:space="0" w:color="auto"/>
        <w:left w:val="none" w:sz="0" w:space="0" w:color="auto"/>
        <w:bottom w:val="none" w:sz="0" w:space="0" w:color="auto"/>
        <w:right w:val="none" w:sz="0" w:space="0" w:color="auto"/>
      </w:divBdr>
      <w:divsChild>
        <w:div w:id="1204515819">
          <w:marLeft w:val="0"/>
          <w:marRight w:val="0"/>
          <w:marTop w:val="0"/>
          <w:marBottom w:val="0"/>
          <w:divBdr>
            <w:top w:val="none" w:sz="0" w:space="0" w:color="auto"/>
            <w:left w:val="none" w:sz="0" w:space="0" w:color="auto"/>
            <w:bottom w:val="none" w:sz="0" w:space="0" w:color="auto"/>
            <w:right w:val="none" w:sz="0" w:space="0" w:color="auto"/>
          </w:divBdr>
        </w:div>
        <w:div w:id="2010864135">
          <w:marLeft w:val="0"/>
          <w:marRight w:val="0"/>
          <w:marTop w:val="0"/>
          <w:marBottom w:val="0"/>
          <w:divBdr>
            <w:top w:val="none" w:sz="0" w:space="0" w:color="auto"/>
            <w:left w:val="none" w:sz="0" w:space="0" w:color="auto"/>
            <w:bottom w:val="none" w:sz="0" w:space="0" w:color="auto"/>
            <w:right w:val="none" w:sz="0" w:space="0" w:color="auto"/>
          </w:divBdr>
        </w:div>
        <w:div w:id="895893760">
          <w:marLeft w:val="0"/>
          <w:marRight w:val="0"/>
          <w:marTop w:val="0"/>
          <w:marBottom w:val="0"/>
          <w:divBdr>
            <w:top w:val="none" w:sz="0" w:space="0" w:color="auto"/>
            <w:left w:val="none" w:sz="0" w:space="0" w:color="auto"/>
            <w:bottom w:val="none" w:sz="0" w:space="0" w:color="auto"/>
            <w:right w:val="none" w:sz="0" w:space="0" w:color="auto"/>
          </w:divBdr>
        </w:div>
        <w:div w:id="208149711">
          <w:marLeft w:val="0"/>
          <w:marRight w:val="0"/>
          <w:marTop w:val="0"/>
          <w:marBottom w:val="0"/>
          <w:divBdr>
            <w:top w:val="none" w:sz="0" w:space="0" w:color="auto"/>
            <w:left w:val="none" w:sz="0" w:space="0" w:color="auto"/>
            <w:bottom w:val="none" w:sz="0" w:space="0" w:color="auto"/>
            <w:right w:val="none" w:sz="0" w:space="0" w:color="auto"/>
          </w:divBdr>
        </w:div>
        <w:div w:id="446241322">
          <w:marLeft w:val="0"/>
          <w:marRight w:val="0"/>
          <w:marTop w:val="0"/>
          <w:marBottom w:val="0"/>
          <w:divBdr>
            <w:top w:val="none" w:sz="0" w:space="0" w:color="auto"/>
            <w:left w:val="none" w:sz="0" w:space="0" w:color="auto"/>
            <w:bottom w:val="none" w:sz="0" w:space="0" w:color="auto"/>
            <w:right w:val="none" w:sz="0" w:space="0" w:color="auto"/>
          </w:divBdr>
        </w:div>
        <w:div w:id="1504205718">
          <w:marLeft w:val="0"/>
          <w:marRight w:val="0"/>
          <w:marTop w:val="0"/>
          <w:marBottom w:val="0"/>
          <w:divBdr>
            <w:top w:val="none" w:sz="0" w:space="0" w:color="auto"/>
            <w:left w:val="none" w:sz="0" w:space="0" w:color="auto"/>
            <w:bottom w:val="none" w:sz="0" w:space="0" w:color="auto"/>
            <w:right w:val="none" w:sz="0" w:space="0" w:color="auto"/>
          </w:divBdr>
        </w:div>
        <w:div w:id="839582277">
          <w:marLeft w:val="0"/>
          <w:marRight w:val="0"/>
          <w:marTop w:val="0"/>
          <w:marBottom w:val="0"/>
          <w:divBdr>
            <w:top w:val="none" w:sz="0" w:space="0" w:color="auto"/>
            <w:left w:val="none" w:sz="0" w:space="0" w:color="auto"/>
            <w:bottom w:val="none" w:sz="0" w:space="0" w:color="auto"/>
            <w:right w:val="none" w:sz="0" w:space="0" w:color="auto"/>
          </w:divBdr>
        </w:div>
        <w:div w:id="1615089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74CBE28B0E844EA7476C0FBEB60BAD" ma:contentTypeVersion="12" ma:contentTypeDescription="Create a new document." ma:contentTypeScope="" ma:versionID="ace16cfbd591fe20454d003cd8f46f76">
  <xsd:schema xmlns:xsd="http://www.w3.org/2001/XMLSchema" xmlns:xs="http://www.w3.org/2001/XMLSchema" xmlns:p="http://schemas.microsoft.com/office/2006/metadata/properties" xmlns:ns2="319ae0ed-5f7c-47c3-841c-463fc8593af2" xmlns:ns3="3739fcd4-b3d0-4367-928c-311615e076d7" targetNamespace="http://schemas.microsoft.com/office/2006/metadata/properties" ma:root="true" ma:fieldsID="4c9b753e53889c979af00156db8ae1e8" ns2:_="" ns3:_="">
    <xsd:import namespace="319ae0ed-5f7c-47c3-841c-463fc8593af2"/>
    <xsd:import namespace="3739fcd4-b3d0-4367-928c-311615e076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9ae0ed-5f7c-47c3-841c-463fc8593a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07599d4-5e66-4c9b-af98-fc2f6a2318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39fcd4-b3d0-4367-928c-311615e076d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33ac27-d747-4392-8fbf-2140c9fc4875}" ma:internalName="TaxCatchAll" ma:showField="CatchAllData" ma:web="3739fcd4-b3d0-4367-928c-311615e076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9ae0ed-5f7c-47c3-841c-463fc8593af2">
      <Terms xmlns="http://schemas.microsoft.com/office/infopath/2007/PartnerControls"/>
    </lcf76f155ced4ddcb4097134ff3c332f>
    <TaxCatchAll xmlns="3739fcd4-b3d0-4367-928c-311615e076d7" xsi:nil="true"/>
  </documentManagement>
</p:properties>
</file>

<file path=customXml/itemProps1.xml><?xml version="1.0" encoding="utf-8"?>
<ds:datastoreItem xmlns:ds="http://schemas.openxmlformats.org/officeDocument/2006/customXml" ds:itemID="{7E40BCE0-7ADE-446F-B3E6-7445018E7BE2}"/>
</file>

<file path=customXml/itemProps2.xml><?xml version="1.0" encoding="utf-8"?>
<ds:datastoreItem xmlns:ds="http://schemas.openxmlformats.org/officeDocument/2006/customXml" ds:itemID="{313E63B3-1972-4FBC-B920-607B0C5AA292}">
  <ds:schemaRefs>
    <ds:schemaRef ds:uri="http://schemas.microsoft.com/sharepoint/v3/contenttype/forms"/>
  </ds:schemaRefs>
</ds:datastoreItem>
</file>

<file path=customXml/itemProps3.xml><?xml version="1.0" encoding="utf-8"?>
<ds:datastoreItem xmlns:ds="http://schemas.openxmlformats.org/officeDocument/2006/customXml" ds:itemID="{48D332F2-42B9-4940-B1DE-D4AA76359EEE}">
  <ds:schemaRefs>
    <ds:schemaRef ds:uri="http://schemas.microsoft.com/office/2006/metadata/properties"/>
    <ds:schemaRef ds:uri="http://schemas.microsoft.com/office/infopath/2007/PartnerControls"/>
    <ds:schemaRef ds:uri="319ae0ed-5f7c-47c3-841c-463fc8593af2"/>
    <ds:schemaRef ds:uri="3739fcd4-b3d0-4367-928c-311615e076d7"/>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3</Pages>
  <Words>1262</Words>
  <Characters>7199</Characters>
  <Application>Microsoft Office Word</Application>
  <DocSecurity>0</DocSecurity>
  <Lines>59</Lines>
  <Paragraphs>16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Yoolim Choi</dc:creator>
  <cp:keywords/>
  <dc:description/>
  <cp:lastModifiedBy>Accounts</cp:lastModifiedBy>
  <cp:revision>30</cp:revision>
  <cp:lastPrinted>2025-07-25T03:51:00Z</cp:lastPrinted>
  <dcterms:created xsi:type="dcterms:W3CDTF">2023-08-08T03:21:00Z</dcterms:created>
  <dcterms:modified xsi:type="dcterms:W3CDTF">2026-05-29T01:32:00Z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0x0101005374CBE28B0E844EA7476C0FBEB60BAD</vt:lpwstr>
  </property>
  <property fmtid="{D5CDD505-2E9C-101B-9397-08002B2CF9AE}" pid="3" name="MediaServiceImageTags">
    <vt:lpwstr/>
  </property>
</Properties>
</file>